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12" w:rsidRPr="00C75F52" w:rsidRDefault="00445937" w:rsidP="00855F9A">
      <w:pPr>
        <w:ind w:leftChars="100" w:left="210" w:firstLineChars="100" w:firstLine="280"/>
        <w:rPr>
          <w:sz w:val="28"/>
          <w:szCs w:val="28"/>
        </w:rPr>
      </w:pPr>
      <w:r w:rsidRPr="00855F9A">
        <w:rPr>
          <w:rFonts w:hint="eastAsia"/>
          <w:sz w:val="28"/>
          <w:szCs w:val="28"/>
        </w:rPr>
        <w:t>和泉市消防本部からのお知らせです</w:t>
      </w:r>
      <w:r w:rsidR="00955694" w:rsidRPr="00855F9A">
        <w:rPr>
          <w:rFonts w:hint="eastAsia"/>
          <w:sz w:val="28"/>
          <w:szCs w:val="28"/>
        </w:rPr>
        <w:t>。</w:t>
      </w:r>
    </w:p>
    <w:p w:rsidR="00591194" w:rsidRPr="00D10D5A" w:rsidRDefault="00591194" w:rsidP="00591194">
      <w:pPr>
        <w:ind w:leftChars="100" w:left="210" w:firstLineChars="100" w:firstLine="280"/>
        <w:rPr>
          <w:sz w:val="28"/>
          <w:szCs w:val="28"/>
        </w:rPr>
      </w:pPr>
      <w:r w:rsidRPr="00B569BD">
        <w:rPr>
          <w:rFonts w:hint="eastAsia"/>
          <w:sz w:val="28"/>
          <w:szCs w:val="28"/>
          <w:u w:val="single"/>
        </w:rPr>
        <w:t>住宅用火災警報器について、</w:t>
      </w:r>
      <w:r w:rsidR="00D10D5A">
        <w:rPr>
          <w:rFonts w:hint="eastAsia"/>
          <w:sz w:val="28"/>
          <w:szCs w:val="28"/>
          <w:u w:val="single"/>
        </w:rPr>
        <w:t xml:space="preserve">　</w:t>
      </w:r>
      <w:r w:rsidR="00D10D5A">
        <w:rPr>
          <w:rFonts w:hint="eastAsia"/>
          <w:sz w:val="28"/>
          <w:szCs w:val="28"/>
        </w:rPr>
        <w:t xml:space="preserve">　　　　　　</w:t>
      </w:r>
      <w:r w:rsidR="00D10D5A">
        <w:rPr>
          <w:noProof/>
        </w:rPr>
        <w:drawing>
          <wp:inline distT="0" distB="0" distL="0" distR="0" wp14:anchorId="37BC8F1D" wp14:editId="57CB2A9E">
            <wp:extent cx="1009650" cy="590550"/>
            <wp:effectExtent l="0" t="0" r="0" b="0"/>
            <wp:docPr id="1025" name="Picture 1" descr="syota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syota_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905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91194" w:rsidRPr="00B569BD" w:rsidRDefault="00901CC2" w:rsidP="00591194">
      <w:pPr>
        <w:ind w:leftChars="100" w:left="210"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未設置の</w:t>
      </w:r>
      <w:r w:rsidR="00591194" w:rsidRPr="00B569BD">
        <w:rPr>
          <w:rFonts w:hint="eastAsia"/>
          <w:sz w:val="28"/>
          <w:szCs w:val="28"/>
          <w:u w:val="single"/>
        </w:rPr>
        <w:t>方は</w:t>
      </w:r>
      <w:r>
        <w:rPr>
          <w:rFonts w:hint="eastAsia"/>
          <w:sz w:val="28"/>
          <w:szCs w:val="28"/>
          <w:u w:val="single"/>
        </w:rPr>
        <w:t>、</w:t>
      </w:r>
      <w:r w:rsidR="00591194" w:rsidRPr="00B569BD">
        <w:rPr>
          <w:rFonts w:hint="eastAsia"/>
          <w:sz w:val="28"/>
          <w:szCs w:val="28"/>
          <w:u w:val="single"/>
        </w:rPr>
        <w:t>住宅用火災警報器を設置しましょう！</w:t>
      </w:r>
    </w:p>
    <w:p w:rsidR="00591194" w:rsidRPr="00B569BD" w:rsidRDefault="00591194" w:rsidP="00591194">
      <w:pPr>
        <w:ind w:leftChars="100" w:left="210" w:firstLineChars="100" w:firstLine="280"/>
        <w:rPr>
          <w:sz w:val="28"/>
          <w:szCs w:val="28"/>
          <w:u w:val="single"/>
        </w:rPr>
      </w:pPr>
      <w:r w:rsidRPr="00B569BD">
        <w:rPr>
          <w:rFonts w:hint="eastAsia"/>
          <w:sz w:val="28"/>
          <w:szCs w:val="28"/>
          <w:u w:val="single"/>
        </w:rPr>
        <w:t>設置済みの方は、</w:t>
      </w:r>
      <w:r w:rsidR="00111FA1">
        <w:rPr>
          <w:rFonts w:hint="eastAsia"/>
          <w:sz w:val="28"/>
          <w:szCs w:val="28"/>
          <w:u w:val="single"/>
        </w:rPr>
        <w:t>機器</w:t>
      </w:r>
      <w:r w:rsidRPr="00B569BD">
        <w:rPr>
          <w:rFonts w:hint="eastAsia"/>
          <w:sz w:val="28"/>
          <w:szCs w:val="28"/>
          <w:u w:val="single"/>
        </w:rPr>
        <w:t>の維持管理に努めましょう！</w:t>
      </w:r>
    </w:p>
    <w:p w:rsidR="00445937" w:rsidRDefault="00445937" w:rsidP="00445937">
      <w:pPr>
        <w:ind w:leftChars="100" w:left="210" w:firstLineChars="200" w:firstLine="420"/>
      </w:pPr>
    </w:p>
    <w:p w:rsidR="00445937" w:rsidRDefault="00605EF0" w:rsidP="00587779">
      <w:pPr>
        <w:ind w:leftChars="200" w:left="420" w:firstLineChars="100" w:firstLine="210"/>
      </w:pPr>
      <w:r>
        <w:rPr>
          <w:rFonts w:hint="eastAsia"/>
        </w:rPr>
        <w:t>令和３年</w:t>
      </w:r>
      <w:r w:rsidR="00BB7893">
        <w:rPr>
          <w:rFonts w:hint="eastAsia"/>
        </w:rPr>
        <w:t>１１月３０日現在、</w:t>
      </w:r>
      <w:r w:rsidR="00445937">
        <w:rPr>
          <w:rFonts w:hint="eastAsia"/>
        </w:rPr>
        <w:t>和泉市内で火災が</w:t>
      </w:r>
      <w:r w:rsidR="00BB7893">
        <w:rPr>
          <w:rFonts w:hint="eastAsia"/>
        </w:rPr>
        <w:t>３９</w:t>
      </w:r>
      <w:r w:rsidR="00445937">
        <w:rPr>
          <w:rFonts w:hint="eastAsia"/>
        </w:rPr>
        <w:t>件</w:t>
      </w:r>
      <w:r>
        <w:rPr>
          <w:rFonts w:hint="eastAsia"/>
        </w:rPr>
        <w:t>発生し</w:t>
      </w:r>
      <w:r w:rsidR="00877910">
        <w:rPr>
          <w:rFonts w:hint="eastAsia"/>
        </w:rPr>
        <w:t>、</w:t>
      </w:r>
      <w:r>
        <w:rPr>
          <w:rFonts w:hint="eastAsia"/>
        </w:rPr>
        <w:t>令和２年</w:t>
      </w:r>
      <w:r w:rsidR="000372C7">
        <w:rPr>
          <w:rFonts w:hint="eastAsia"/>
        </w:rPr>
        <w:t>の</w:t>
      </w:r>
      <w:r w:rsidR="00BB7893">
        <w:rPr>
          <w:rFonts w:hint="eastAsia"/>
        </w:rPr>
        <w:t>同</w:t>
      </w:r>
      <w:r w:rsidR="000372C7">
        <w:rPr>
          <w:rFonts w:hint="eastAsia"/>
        </w:rPr>
        <w:t>時期</w:t>
      </w:r>
      <w:r>
        <w:rPr>
          <w:rFonts w:hint="eastAsia"/>
        </w:rPr>
        <w:t>に比べ</w:t>
      </w:r>
      <w:r w:rsidR="00BB7893">
        <w:rPr>
          <w:rFonts w:hint="eastAsia"/>
        </w:rPr>
        <w:t>１７</w:t>
      </w:r>
      <w:r w:rsidR="00445937">
        <w:rPr>
          <w:rFonts w:hint="eastAsia"/>
        </w:rPr>
        <w:t>件多く発生し</w:t>
      </w:r>
      <w:r w:rsidR="00877910">
        <w:rPr>
          <w:rFonts w:hint="eastAsia"/>
        </w:rPr>
        <w:t>ています。</w:t>
      </w:r>
      <w:r w:rsidR="007073B4">
        <w:rPr>
          <w:rFonts w:hint="eastAsia"/>
        </w:rPr>
        <w:t>火災による死者も３人と近年の状況</w:t>
      </w:r>
      <w:r w:rsidR="00681E35">
        <w:rPr>
          <w:rFonts w:hint="eastAsia"/>
        </w:rPr>
        <w:t>と</w:t>
      </w:r>
      <w:r w:rsidR="007073B4">
        <w:rPr>
          <w:rFonts w:hint="eastAsia"/>
        </w:rPr>
        <w:t>比べると非常に多くなっています。</w:t>
      </w:r>
    </w:p>
    <w:p w:rsidR="00DD41B6" w:rsidRDefault="007269BB" w:rsidP="00587779">
      <w:pPr>
        <w:ind w:leftChars="200" w:left="420" w:firstLineChars="100" w:firstLine="210"/>
      </w:pPr>
      <w:r>
        <w:rPr>
          <w:rFonts w:hint="eastAsia"/>
        </w:rPr>
        <w:t>死者が発生した時期は</w:t>
      </w:r>
      <w:r w:rsidR="00D536B8">
        <w:rPr>
          <w:rFonts w:hint="eastAsia"/>
        </w:rPr>
        <w:t>冬から春先に多く</w:t>
      </w:r>
      <w:r w:rsidR="00501C31">
        <w:rPr>
          <w:rFonts w:hint="eastAsia"/>
        </w:rPr>
        <w:t>、</w:t>
      </w:r>
      <w:r w:rsidR="00D536B8">
        <w:rPr>
          <w:rFonts w:hint="eastAsia"/>
        </w:rPr>
        <w:t>また</w:t>
      </w:r>
      <w:r>
        <w:rPr>
          <w:rFonts w:hint="eastAsia"/>
        </w:rPr>
        <w:t>時間帯は夜間から早朝にかけて多く</w:t>
      </w:r>
      <w:r w:rsidR="00D10D5A">
        <w:rPr>
          <w:rFonts w:hint="eastAsia"/>
        </w:rPr>
        <w:t>、</w:t>
      </w:r>
      <w:r w:rsidR="00DD41B6">
        <w:rPr>
          <w:rFonts w:hint="eastAsia"/>
        </w:rPr>
        <w:t>過去</w:t>
      </w:r>
      <w:r w:rsidR="00DD41B6">
        <w:rPr>
          <w:rFonts w:hint="eastAsia"/>
        </w:rPr>
        <w:t>5</w:t>
      </w:r>
      <w:r w:rsidR="00DD41B6">
        <w:rPr>
          <w:rFonts w:hint="eastAsia"/>
        </w:rPr>
        <w:t>年間</w:t>
      </w:r>
      <w:r w:rsidR="004615FD">
        <w:rPr>
          <w:rFonts w:hint="eastAsia"/>
        </w:rPr>
        <w:t>に</w:t>
      </w:r>
      <w:r w:rsidR="00DD41B6">
        <w:rPr>
          <w:rFonts w:hint="eastAsia"/>
        </w:rPr>
        <w:t>死者が発生した火災は全て一般住宅で</w:t>
      </w:r>
      <w:r w:rsidR="004615FD">
        <w:rPr>
          <w:rFonts w:hint="eastAsia"/>
        </w:rPr>
        <w:t>の火災であり</w:t>
      </w:r>
      <w:r w:rsidR="00DD41B6">
        <w:rPr>
          <w:rFonts w:hint="eastAsia"/>
        </w:rPr>
        <w:t>、住宅用火災警報器</w:t>
      </w:r>
      <w:r w:rsidR="004615FD">
        <w:rPr>
          <w:rFonts w:hint="eastAsia"/>
        </w:rPr>
        <w:t>が</w:t>
      </w:r>
      <w:r w:rsidR="00DD41B6">
        <w:rPr>
          <w:rFonts w:hint="eastAsia"/>
        </w:rPr>
        <w:t>設置</w:t>
      </w:r>
      <w:r w:rsidR="004615FD">
        <w:rPr>
          <w:rFonts w:hint="eastAsia"/>
        </w:rPr>
        <w:t>されていない</w:t>
      </w:r>
      <w:r w:rsidR="00DD41B6">
        <w:rPr>
          <w:rFonts w:hint="eastAsia"/>
        </w:rPr>
        <w:t>建物が多数を占めています。</w:t>
      </w:r>
    </w:p>
    <w:p w:rsidR="00A8119D" w:rsidRDefault="00A8119D" w:rsidP="00587779">
      <w:pPr>
        <w:ind w:leftChars="200" w:left="420" w:firstLineChars="100" w:firstLine="210"/>
      </w:pPr>
      <w:r>
        <w:rPr>
          <w:rFonts w:hint="eastAsia"/>
        </w:rPr>
        <w:t>令和</w:t>
      </w:r>
      <w:r>
        <w:rPr>
          <w:rFonts w:hint="eastAsia"/>
        </w:rPr>
        <w:t>3</w:t>
      </w:r>
      <w:r>
        <w:rPr>
          <w:rFonts w:hint="eastAsia"/>
        </w:rPr>
        <w:t>年、</w:t>
      </w:r>
      <w:r w:rsidR="007563B3">
        <w:rPr>
          <w:rFonts w:hint="eastAsia"/>
        </w:rPr>
        <w:t>和泉市</w:t>
      </w:r>
      <w:r>
        <w:rPr>
          <w:rFonts w:hint="eastAsia"/>
        </w:rPr>
        <w:t>の住宅用火災警報器の設置率は</w:t>
      </w:r>
      <w:r>
        <w:rPr>
          <w:rFonts w:hint="eastAsia"/>
        </w:rPr>
        <w:t>83</w:t>
      </w:r>
      <w:r w:rsidR="00D10D5A">
        <w:rPr>
          <w:rFonts w:hint="eastAsia"/>
        </w:rPr>
        <w:t>％であり、設置が義務付けられてから１０年が経過しますが、</w:t>
      </w:r>
      <w:r w:rsidR="00877910">
        <w:rPr>
          <w:rFonts w:hint="eastAsia"/>
        </w:rPr>
        <w:t>現在も</w:t>
      </w:r>
      <w:r w:rsidR="00D10D5A">
        <w:rPr>
          <w:rFonts w:hint="eastAsia"/>
        </w:rPr>
        <w:t>未設置の住宅が存在しています。</w:t>
      </w:r>
    </w:p>
    <w:p w:rsidR="00587779" w:rsidRDefault="00A8119D" w:rsidP="00877910">
      <w:pPr>
        <w:ind w:left="420" w:hangingChars="200" w:hanging="420"/>
      </w:pPr>
      <w:r>
        <w:rPr>
          <w:rFonts w:hint="eastAsia"/>
        </w:rPr>
        <w:t xml:space="preserve">　　　</w:t>
      </w:r>
      <w:r w:rsidR="00B569BD">
        <w:rPr>
          <w:rFonts w:hint="eastAsia"/>
        </w:rPr>
        <w:t>住宅用火災警報器を設置する</w:t>
      </w:r>
      <w:r w:rsidR="009A7CC0">
        <w:rPr>
          <w:rFonts w:hint="eastAsia"/>
        </w:rPr>
        <w:t>事により</w:t>
      </w:r>
      <w:r w:rsidR="00B569BD">
        <w:rPr>
          <w:rFonts w:hint="eastAsia"/>
        </w:rPr>
        <w:t>、</w:t>
      </w:r>
      <w:r w:rsidR="009A7CC0">
        <w:rPr>
          <w:rFonts w:hint="eastAsia"/>
        </w:rPr>
        <w:t>夜間就寝中の</w:t>
      </w:r>
      <w:r w:rsidR="00B569BD">
        <w:rPr>
          <w:rFonts w:hint="eastAsia"/>
        </w:rPr>
        <w:t>逃げ遅れ</w:t>
      </w:r>
      <w:r w:rsidR="009A7CC0">
        <w:rPr>
          <w:rFonts w:hint="eastAsia"/>
        </w:rPr>
        <w:t>による死者</w:t>
      </w:r>
      <w:r w:rsidR="004615FD">
        <w:rPr>
          <w:rFonts w:hint="eastAsia"/>
        </w:rPr>
        <w:t>の減少が報告</w:t>
      </w:r>
      <w:r w:rsidR="006A1231">
        <w:rPr>
          <w:rFonts w:hint="eastAsia"/>
        </w:rPr>
        <w:t>されています。</w:t>
      </w:r>
    </w:p>
    <w:p w:rsidR="0079228B" w:rsidRDefault="0079228B" w:rsidP="00D24E0B"/>
    <w:p w:rsidR="00D24E0B" w:rsidRDefault="00D24E0B" w:rsidP="00D24E0B">
      <w:r>
        <w:rPr>
          <w:rFonts w:hint="eastAsia"/>
        </w:rPr>
        <w:t>※和泉市過去</w:t>
      </w:r>
      <w:r>
        <w:rPr>
          <w:rFonts w:hint="eastAsia"/>
        </w:rPr>
        <w:t>5</w:t>
      </w:r>
      <w:r>
        <w:rPr>
          <w:rFonts w:hint="eastAsia"/>
        </w:rPr>
        <w:t>年間の死者の発生状況（記載の火災件数は各年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日現在の件数です）</w:t>
      </w:r>
    </w:p>
    <w:tbl>
      <w:tblPr>
        <w:tblStyle w:val="a7"/>
        <w:tblW w:w="8403" w:type="dxa"/>
        <w:tblInd w:w="210" w:type="dxa"/>
        <w:tblLook w:val="04A0" w:firstRow="1" w:lastRow="0" w:firstColumn="1" w:lastColumn="0" w:noHBand="0" w:noVBand="1"/>
      </w:tblPr>
      <w:tblGrid>
        <w:gridCol w:w="1319"/>
        <w:gridCol w:w="1415"/>
        <w:gridCol w:w="993"/>
        <w:gridCol w:w="1273"/>
        <w:gridCol w:w="1132"/>
        <w:gridCol w:w="855"/>
        <w:gridCol w:w="1416"/>
      </w:tblGrid>
      <w:tr w:rsidR="007269BB" w:rsidTr="00D24E0B">
        <w:tc>
          <w:tcPr>
            <w:tcW w:w="1319" w:type="dxa"/>
          </w:tcPr>
          <w:p w:rsidR="00F22057" w:rsidRPr="00D24E0B" w:rsidRDefault="00F22057" w:rsidP="009D2D2D">
            <w:pPr>
              <w:jc w:val="center"/>
            </w:pPr>
          </w:p>
        </w:tc>
        <w:tc>
          <w:tcPr>
            <w:tcW w:w="1415" w:type="dxa"/>
          </w:tcPr>
          <w:p w:rsidR="00F22057" w:rsidRDefault="007269BB" w:rsidP="009D2D2D">
            <w:pPr>
              <w:jc w:val="center"/>
            </w:pPr>
            <w:r>
              <w:rPr>
                <w:rFonts w:hint="eastAsia"/>
              </w:rPr>
              <w:t>H</w:t>
            </w:r>
            <w:r w:rsidR="00F22057">
              <w:rPr>
                <w:rFonts w:hint="eastAsia"/>
              </w:rPr>
              <w:t>28</w:t>
            </w:r>
            <w:r w:rsidR="00F22057">
              <w:rPr>
                <w:rFonts w:hint="eastAsia"/>
              </w:rPr>
              <w:t>年</w:t>
            </w:r>
          </w:p>
        </w:tc>
        <w:tc>
          <w:tcPr>
            <w:tcW w:w="993" w:type="dxa"/>
          </w:tcPr>
          <w:p w:rsidR="00F22057" w:rsidRDefault="007269BB" w:rsidP="009D2D2D">
            <w:pPr>
              <w:jc w:val="center"/>
            </w:pPr>
            <w:r>
              <w:rPr>
                <w:rFonts w:hint="eastAsia"/>
              </w:rPr>
              <w:t>H</w:t>
            </w:r>
            <w:r w:rsidR="00F22057">
              <w:rPr>
                <w:rFonts w:hint="eastAsia"/>
              </w:rPr>
              <w:t>29</w:t>
            </w:r>
            <w:r w:rsidR="00F22057">
              <w:rPr>
                <w:rFonts w:hint="eastAsia"/>
              </w:rPr>
              <w:t>年</w:t>
            </w:r>
          </w:p>
        </w:tc>
        <w:tc>
          <w:tcPr>
            <w:tcW w:w="1273" w:type="dxa"/>
          </w:tcPr>
          <w:p w:rsidR="00F22057" w:rsidRDefault="007269BB" w:rsidP="009D2D2D">
            <w:pPr>
              <w:jc w:val="center"/>
            </w:pPr>
            <w:r>
              <w:rPr>
                <w:rFonts w:hint="eastAsia"/>
              </w:rPr>
              <w:t>H</w:t>
            </w:r>
            <w:r w:rsidR="00F22057">
              <w:rPr>
                <w:rFonts w:hint="eastAsia"/>
              </w:rPr>
              <w:t>30</w:t>
            </w:r>
            <w:r w:rsidR="00F22057">
              <w:rPr>
                <w:rFonts w:hint="eastAsia"/>
              </w:rPr>
              <w:t>年</w:t>
            </w:r>
          </w:p>
        </w:tc>
        <w:tc>
          <w:tcPr>
            <w:tcW w:w="1132" w:type="dxa"/>
          </w:tcPr>
          <w:p w:rsidR="00F22057" w:rsidRDefault="007269BB" w:rsidP="009D2D2D">
            <w:pPr>
              <w:jc w:val="center"/>
            </w:pPr>
            <w:r>
              <w:rPr>
                <w:rFonts w:hint="eastAsia"/>
              </w:rPr>
              <w:t>R</w:t>
            </w:r>
            <w:r w:rsidR="00F22057">
              <w:rPr>
                <w:rFonts w:hint="eastAsia"/>
              </w:rPr>
              <w:t>元年</w:t>
            </w:r>
          </w:p>
        </w:tc>
        <w:tc>
          <w:tcPr>
            <w:tcW w:w="855" w:type="dxa"/>
          </w:tcPr>
          <w:p w:rsidR="00F22057" w:rsidRDefault="007269BB" w:rsidP="009D2D2D">
            <w:pPr>
              <w:jc w:val="center"/>
            </w:pPr>
            <w:r>
              <w:rPr>
                <w:rFonts w:hint="eastAsia"/>
              </w:rPr>
              <w:t>R</w:t>
            </w:r>
            <w:r w:rsidR="00692C23">
              <w:rPr>
                <w:rFonts w:hint="eastAsia"/>
              </w:rPr>
              <w:t>2</w:t>
            </w:r>
            <w:r w:rsidR="00F22057">
              <w:rPr>
                <w:rFonts w:hint="eastAsia"/>
              </w:rPr>
              <w:t>年</w:t>
            </w:r>
          </w:p>
        </w:tc>
        <w:tc>
          <w:tcPr>
            <w:tcW w:w="1416" w:type="dxa"/>
          </w:tcPr>
          <w:p w:rsidR="00F22057" w:rsidRDefault="007269BB" w:rsidP="009D2D2D">
            <w:pPr>
              <w:jc w:val="center"/>
            </w:pPr>
            <w:r>
              <w:rPr>
                <w:rFonts w:hint="eastAsia"/>
              </w:rPr>
              <w:t>R</w:t>
            </w:r>
            <w:r w:rsidR="00F22057">
              <w:rPr>
                <w:rFonts w:hint="eastAsia"/>
              </w:rPr>
              <w:t>3</w:t>
            </w:r>
            <w:r w:rsidR="00F22057">
              <w:rPr>
                <w:rFonts w:hint="eastAsia"/>
              </w:rPr>
              <w:t>年</w:t>
            </w:r>
          </w:p>
        </w:tc>
      </w:tr>
      <w:tr w:rsidR="007269BB" w:rsidTr="00D24E0B">
        <w:trPr>
          <w:trHeight w:val="429"/>
        </w:trPr>
        <w:tc>
          <w:tcPr>
            <w:tcW w:w="1319" w:type="dxa"/>
            <w:tcBorders>
              <w:bottom w:val="single" w:sz="4" w:space="0" w:color="auto"/>
            </w:tcBorders>
          </w:tcPr>
          <w:p w:rsidR="00F22057" w:rsidRDefault="00F22057" w:rsidP="009D2D2D">
            <w:pPr>
              <w:jc w:val="center"/>
            </w:pPr>
            <w:r>
              <w:rPr>
                <w:rFonts w:hint="eastAsia"/>
              </w:rPr>
              <w:t>火災件数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22057" w:rsidRDefault="00752E84" w:rsidP="009D2D2D">
            <w:pPr>
              <w:jc w:val="center"/>
            </w:pP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件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2057" w:rsidRDefault="00752E84" w:rsidP="009D2D2D">
            <w:pPr>
              <w:jc w:val="center"/>
            </w:pP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件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F22057" w:rsidRDefault="00752E84" w:rsidP="009D2D2D">
            <w:pPr>
              <w:jc w:val="center"/>
            </w:pP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件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22057" w:rsidRDefault="00752E84" w:rsidP="009D2D2D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件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22057" w:rsidRDefault="00752E84" w:rsidP="009D2D2D">
            <w:pPr>
              <w:jc w:val="center"/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件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22057" w:rsidRDefault="00752E84" w:rsidP="009D2D2D">
            <w:pPr>
              <w:jc w:val="center"/>
            </w:pP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件</w:t>
            </w:r>
          </w:p>
        </w:tc>
      </w:tr>
      <w:tr w:rsidR="007269BB" w:rsidTr="00D24E0B">
        <w:trPr>
          <w:trHeight w:val="80"/>
        </w:trPr>
        <w:tc>
          <w:tcPr>
            <w:tcW w:w="1319" w:type="dxa"/>
            <w:tcBorders>
              <w:top w:val="nil"/>
            </w:tcBorders>
          </w:tcPr>
          <w:p w:rsidR="00F22057" w:rsidRDefault="00F22057" w:rsidP="009D2D2D">
            <w:pPr>
              <w:jc w:val="center"/>
            </w:pPr>
            <w:r>
              <w:rPr>
                <w:rFonts w:hint="eastAsia"/>
              </w:rPr>
              <w:t>死　者</w:t>
            </w:r>
          </w:p>
        </w:tc>
        <w:tc>
          <w:tcPr>
            <w:tcW w:w="1415" w:type="dxa"/>
            <w:tcBorders>
              <w:top w:val="nil"/>
            </w:tcBorders>
          </w:tcPr>
          <w:p w:rsidR="00F22057" w:rsidRDefault="00752E84" w:rsidP="009D2D2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  <w:tcBorders>
              <w:top w:val="nil"/>
            </w:tcBorders>
          </w:tcPr>
          <w:p w:rsidR="00F22057" w:rsidRDefault="00752E84" w:rsidP="009D2D2D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tcBorders>
              <w:top w:val="nil"/>
            </w:tcBorders>
          </w:tcPr>
          <w:p w:rsidR="00F22057" w:rsidRDefault="00752E84" w:rsidP="009D2D2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1132" w:type="dxa"/>
            <w:tcBorders>
              <w:top w:val="nil"/>
            </w:tcBorders>
          </w:tcPr>
          <w:p w:rsidR="00F22057" w:rsidRDefault="00752E84" w:rsidP="009D2D2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855" w:type="dxa"/>
            <w:tcBorders>
              <w:top w:val="nil"/>
            </w:tcBorders>
          </w:tcPr>
          <w:p w:rsidR="00F22057" w:rsidRDefault="00752E84" w:rsidP="009D2D2D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人</w:t>
            </w:r>
          </w:p>
        </w:tc>
        <w:tc>
          <w:tcPr>
            <w:tcW w:w="1416" w:type="dxa"/>
            <w:tcBorders>
              <w:top w:val="nil"/>
            </w:tcBorders>
          </w:tcPr>
          <w:p w:rsidR="00F22057" w:rsidRDefault="00752E84" w:rsidP="009D2D2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</w:tc>
      </w:tr>
      <w:tr w:rsidR="007269BB" w:rsidTr="00D24E0B">
        <w:tc>
          <w:tcPr>
            <w:tcW w:w="1319" w:type="dxa"/>
          </w:tcPr>
          <w:p w:rsidR="00F22057" w:rsidRDefault="00681E35" w:rsidP="009D2D2D">
            <w:pPr>
              <w:jc w:val="center"/>
            </w:pPr>
            <w:r>
              <w:rPr>
                <w:rFonts w:hint="eastAsia"/>
              </w:rPr>
              <w:t>死者</w:t>
            </w:r>
            <w:r w:rsidR="00F22057">
              <w:rPr>
                <w:rFonts w:hint="eastAsia"/>
              </w:rPr>
              <w:t>発生月</w:t>
            </w:r>
          </w:p>
        </w:tc>
        <w:tc>
          <w:tcPr>
            <w:tcW w:w="1415" w:type="dxa"/>
          </w:tcPr>
          <w:p w:rsidR="00F22057" w:rsidRDefault="00752E84" w:rsidP="009D2D2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993" w:type="dxa"/>
          </w:tcPr>
          <w:p w:rsidR="00F22057" w:rsidRDefault="00F22057" w:rsidP="009D2D2D">
            <w:pPr>
              <w:jc w:val="center"/>
            </w:pPr>
          </w:p>
        </w:tc>
        <w:tc>
          <w:tcPr>
            <w:tcW w:w="1273" w:type="dxa"/>
          </w:tcPr>
          <w:p w:rsidR="00F22057" w:rsidRDefault="00752E84" w:rsidP="009D2D2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132" w:type="dxa"/>
          </w:tcPr>
          <w:p w:rsidR="00F22057" w:rsidRDefault="00752E84" w:rsidP="009D2D2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855" w:type="dxa"/>
          </w:tcPr>
          <w:p w:rsidR="00F22057" w:rsidRDefault="00F22057" w:rsidP="009D2D2D">
            <w:pPr>
              <w:jc w:val="center"/>
            </w:pPr>
          </w:p>
        </w:tc>
        <w:tc>
          <w:tcPr>
            <w:tcW w:w="1416" w:type="dxa"/>
          </w:tcPr>
          <w:p w:rsidR="00F22057" w:rsidRDefault="00752E84" w:rsidP="009D2D2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</w:tr>
      <w:tr w:rsidR="007269BB" w:rsidTr="00D24E0B">
        <w:trPr>
          <w:trHeight w:val="1030"/>
        </w:trPr>
        <w:tc>
          <w:tcPr>
            <w:tcW w:w="1319" w:type="dxa"/>
          </w:tcPr>
          <w:p w:rsidR="00F22057" w:rsidRDefault="00681E35" w:rsidP="009D2D2D">
            <w:pPr>
              <w:jc w:val="center"/>
            </w:pPr>
            <w:r>
              <w:rPr>
                <w:rFonts w:hint="eastAsia"/>
              </w:rPr>
              <w:t>死者が</w:t>
            </w:r>
            <w:r w:rsidR="00F22057">
              <w:rPr>
                <w:rFonts w:hint="eastAsia"/>
              </w:rPr>
              <w:t>発生</w:t>
            </w:r>
            <w:r>
              <w:rPr>
                <w:rFonts w:hint="eastAsia"/>
              </w:rPr>
              <w:t>した出火</w:t>
            </w:r>
            <w:r w:rsidR="00F22057">
              <w:rPr>
                <w:rFonts w:hint="eastAsia"/>
              </w:rPr>
              <w:t>時間</w:t>
            </w:r>
            <w:r>
              <w:rPr>
                <w:rFonts w:hint="eastAsia"/>
              </w:rPr>
              <w:t>帯</w:t>
            </w:r>
          </w:p>
        </w:tc>
        <w:tc>
          <w:tcPr>
            <w:tcW w:w="1415" w:type="dxa"/>
          </w:tcPr>
          <w:p w:rsidR="00F22057" w:rsidRDefault="00752E84" w:rsidP="009D2D2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時台</w:t>
            </w:r>
          </w:p>
        </w:tc>
        <w:tc>
          <w:tcPr>
            <w:tcW w:w="993" w:type="dxa"/>
          </w:tcPr>
          <w:p w:rsidR="00F22057" w:rsidRDefault="00F22057" w:rsidP="009D2D2D">
            <w:pPr>
              <w:jc w:val="center"/>
            </w:pPr>
          </w:p>
        </w:tc>
        <w:tc>
          <w:tcPr>
            <w:tcW w:w="1273" w:type="dxa"/>
          </w:tcPr>
          <w:p w:rsidR="00F22057" w:rsidRDefault="00752E84" w:rsidP="009D2D2D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時台</w:t>
            </w:r>
          </w:p>
        </w:tc>
        <w:tc>
          <w:tcPr>
            <w:tcW w:w="1132" w:type="dxa"/>
          </w:tcPr>
          <w:p w:rsidR="00F22057" w:rsidRDefault="00752E84" w:rsidP="009D2D2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時台</w:t>
            </w:r>
          </w:p>
        </w:tc>
        <w:tc>
          <w:tcPr>
            <w:tcW w:w="855" w:type="dxa"/>
          </w:tcPr>
          <w:p w:rsidR="00F22057" w:rsidRDefault="00F22057" w:rsidP="009D2D2D">
            <w:pPr>
              <w:jc w:val="center"/>
            </w:pPr>
          </w:p>
        </w:tc>
        <w:tc>
          <w:tcPr>
            <w:tcW w:w="1416" w:type="dxa"/>
          </w:tcPr>
          <w:p w:rsidR="009D2D2D" w:rsidRDefault="00681E35" w:rsidP="009D2D2D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時台　</w:t>
            </w:r>
            <w:r w:rsidR="00752E84">
              <w:rPr>
                <w:rFonts w:hint="eastAsia"/>
              </w:rPr>
              <w:t>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時台　　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時台</w:t>
            </w:r>
          </w:p>
        </w:tc>
      </w:tr>
    </w:tbl>
    <w:p w:rsidR="007073B4" w:rsidRDefault="00587779" w:rsidP="004C0C14">
      <w:pPr>
        <w:ind w:firstLineChars="200" w:firstLine="420"/>
      </w:pPr>
      <w:r>
        <w:rPr>
          <w:rFonts w:hint="eastAsia"/>
        </w:rPr>
        <w:t>＜住宅用火災警報器について＞</w:t>
      </w:r>
      <w:bookmarkStart w:id="0" w:name="_GoBack"/>
      <w:bookmarkEnd w:id="0"/>
    </w:p>
    <w:p w:rsidR="00587779" w:rsidRDefault="00A8119D" w:rsidP="004C0C14">
      <w:pPr>
        <w:ind w:leftChars="400" w:left="1050" w:hangingChars="100" w:hanging="210"/>
      </w:pPr>
      <w:r>
        <w:rPr>
          <w:rFonts w:hint="eastAsia"/>
        </w:rPr>
        <w:t>・</w:t>
      </w:r>
      <w:r w:rsidR="00587779">
        <w:rPr>
          <w:rFonts w:hint="eastAsia"/>
        </w:rPr>
        <w:t>住宅用火災警報器は、和泉市火災予防条例により新築住宅は</w:t>
      </w:r>
      <w:r w:rsidR="004C0C14">
        <w:rPr>
          <w:rFonts w:hint="eastAsia"/>
        </w:rPr>
        <w:t>、</w:t>
      </w:r>
      <w:r w:rsidR="00587779">
        <w:rPr>
          <w:rFonts w:hint="eastAsia"/>
        </w:rPr>
        <w:t>平成</w:t>
      </w:r>
      <w:r w:rsidR="00587779">
        <w:rPr>
          <w:rFonts w:hint="eastAsia"/>
        </w:rPr>
        <w:t>18</w:t>
      </w:r>
      <w:r w:rsidR="00587779">
        <w:rPr>
          <w:rFonts w:hint="eastAsia"/>
        </w:rPr>
        <w:t>年</w:t>
      </w:r>
      <w:r w:rsidR="00587779">
        <w:rPr>
          <w:rFonts w:hint="eastAsia"/>
        </w:rPr>
        <w:t>6</w:t>
      </w:r>
      <w:r w:rsidR="00587779">
        <w:rPr>
          <w:rFonts w:hint="eastAsia"/>
        </w:rPr>
        <w:t>月から</w:t>
      </w:r>
      <w:r w:rsidR="004C0C14">
        <w:rPr>
          <w:rFonts w:hint="eastAsia"/>
        </w:rPr>
        <w:t>、</w:t>
      </w:r>
      <w:r w:rsidR="00587779">
        <w:rPr>
          <w:rFonts w:hint="eastAsia"/>
        </w:rPr>
        <w:t>既存住宅は、平成</w:t>
      </w:r>
      <w:r w:rsidR="00587779">
        <w:rPr>
          <w:rFonts w:hint="eastAsia"/>
        </w:rPr>
        <w:t>23</w:t>
      </w:r>
      <w:r w:rsidR="00587779">
        <w:rPr>
          <w:rFonts w:hint="eastAsia"/>
        </w:rPr>
        <w:t>年</w:t>
      </w:r>
      <w:r w:rsidR="00587779">
        <w:rPr>
          <w:rFonts w:hint="eastAsia"/>
        </w:rPr>
        <w:t>5</w:t>
      </w:r>
      <w:r w:rsidR="00587779">
        <w:rPr>
          <w:rFonts w:hint="eastAsia"/>
        </w:rPr>
        <w:t>月末までに設置が義務付けられました。</w:t>
      </w:r>
    </w:p>
    <w:p w:rsidR="006A1231" w:rsidRDefault="00A8119D" w:rsidP="00877910">
      <w:pPr>
        <w:ind w:leftChars="400" w:left="1050" w:hangingChars="100" w:hanging="210"/>
      </w:pPr>
      <w:r>
        <w:rPr>
          <w:rFonts w:hint="eastAsia"/>
        </w:rPr>
        <w:t>・</w:t>
      </w:r>
      <w:r w:rsidR="000B2404">
        <w:rPr>
          <w:rFonts w:hint="eastAsia"/>
        </w:rPr>
        <w:t>住宅用火災警報器は、</w:t>
      </w:r>
      <w:r w:rsidR="004C0C14">
        <w:rPr>
          <w:rFonts w:hint="eastAsia"/>
        </w:rPr>
        <w:t>定期的に作動確認を行い、設置から１０年以上が経過している場合は、</w:t>
      </w:r>
      <w:r w:rsidR="000B2404">
        <w:rPr>
          <w:rFonts w:hint="eastAsia"/>
        </w:rPr>
        <w:t>本体内部の電子部品</w:t>
      </w:r>
      <w:r w:rsidR="004C0C14">
        <w:rPr>
          <w:rFonts w:hint="eastAsia"/>
        </w:rPr>
        <w:t>の</w:t>
      </w:r>
      <w:r w:rsidR="000B2404">
        <w:rPr>
          <w:rFonts w:hint="eastAsia"/>
        </w:rPr>
        <w:t>劣化</w:t>
      </w:r>
      <w:r w:rsidR="004C0C14">
        <w:rPr>
          <w:rFonts w:hint="eastAsia"/>
        </w:rPr>
        <w:t>の恐れがあるため</w:t>
      </w:r>
      <w:r w:rsidR="000B2404">
        <w:rPr>
          <w:rFonts w:hint="eastAsia"/>
        </w:rPr>
        <w:t>交換</w:t>
      </w:r>
      <w:r w:rsidR="004C0C14">
        <w:rPr>
          <w:rFonts w:hint="eastAsia"/>
        </w:rPr>
        <w:t>を推奨しています。</w:t>
      </w:r>
    </w:p>
    <w:p w:rsidR="007563B3" w:rsidRDefault="007563B3" w:rsidP="0079228B">
      <w:pPr>
        <w:ind w:firstLineChars="200" w:firstLine="420"/>
        <w:rPr>
          <w:rFonts w:hint="eastAsia"/>
        </w:rPr>
      </w:pPr>
    </w:p>
    <w:p w:rsidR="00C749F9" w:rsidRPr="007563B3" w:rsidRDefault="00605EF0" w:rsidP="007563B3">
      <w:pPr>
        <w:ind w:firstLineChars="200" w:firstLine="480"/>
        <w:rPr>
          <w:sz w:val="24"/>
          <w:szCs w:val="24"/>
          <w:u w:val="single"/>
        </w:rPr>
      </w:pPr>
      <w:r w:rsidRPr="007563B3">
        <w:rPr>
          <w:rFonts w:hint="eastAsia"/>
          <w:sz w:val="24"/>
          <w:szCs w:val="24"/>
          <w:u w:val="single"/>
        </w:rPr>
        <w:t>火災のない和泉市を目指して</w:t>
      </w:r>
      <w:r w:rsidR="007563B3">
        <w:rPr>
          <w:rFonts w:hint="eastAsia"/>
          <w:sz w:val="24"/>
          <w:szCs w:val="24"/>
          <w:u w:val="single"/>
        </w:rPr>
        <w:t>！</w:t>
      </w:r>
    </w:p>
    <w:p w:rsidR="00C9420E" w:rsidRPr="007563B3" w:rsidRDefault="004D597C" w:rsidP="007563B3">
      <w:pPr>
        <w:ind w:firstLineChars="200" w:firstLine="480"/>
        <w:jc w:val="right"/>
        <w:rPr>
          <w:sz w:val="24"/>
          <w:szCs w:val="24"/>
        </w:rPr>
      </w:pPr>
      <w:r w:rsidRPr="007563B3">
        <w:rPr>
          <w:rFonts w:hint="eastAsia"/>
          <w:sz w:val="24"/>
          <w:szCs w:val="24"/>
          <w:u w:val="single"/>
        </w:rPr>
        <w:t>和泉市消防本部</w:t>
      </w:r>
      <w:r w:rsidR="00AE43C9" w:rsidRPr="007563B3">
        <w:rPr>
          <w:rFonts w:hint="eastAsia"/>
          <w:sz w:val="24"/>
          <w:szCs w:val="24"/>
        </w:rPr>
        <w:t xml:space="preserve">　</w:t>
      </w:r>
    </w:p>
    <w:sectPr w:rsidR="00C9420E" w:rsidRPr="007563B3" w:rsidSect="00C749F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FB" w:rsidRDefault="008A51FB" w:rsidP="00D32681">
      <w:r>
        <w:separator/>
      </w:r>
    </w:p>
  </w:endnote>
  <w:endnote w:type="continuationSeparator" w:id="0">
    <w:p w:rsidR="008A51FB" w:rsidRDefault="008A51FB" w:rsidP="00D3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FB" w:rsidRDefault="008A51FB" w:rsidP="00D32681">
      <w:r>
        <w:separator/>
      </w:r>
    </w:p>
  </w:footnote>
  <w:footnote w:type="continuationSeparator" w:id="0">
    <w:p w:rsidR="008A51FB" w:rsidRDefault="008A51FB" w:rsidP="00D32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72"/>
    <w:rsid w:val="000309A5"/>
    <w:rsid w:val="000372C7"/>
    <w:rsid w:val="0004077D"/>
    <w:rsid w:val="000B2404"/>
    <w:rsid w:val="000B3A27"/>
    <w:rsid w:val="00111FA1"/>
    <w:rsid w:val="001B2378"/>
    <w:rsid w:val="002124A2"/>
    <w:rsid w:val="0025446A"/>
    <w:rsid w:val="00344591"/>
    <w:rsid w:val="003C3746"/>
    <w:rsid w:val="00445937"/>
    <w:rsid w:val="00460E2B"/>
    <w:rsid w:val="004615FD"/>
    <w:rsid w:val="00473FCC"/>
    <w:rsid w:val="00490D74"/>
    <w:rsid w:val="004C0C14"/>
    <w:rsid w:val="004D22F6"/>
    <w:rsid w:val="004D597C"/>
    <w:rsid w:val="004E66B9"/>
    <w:rsid w:val="004F6719"/>
    <w:rsid w:val="00501C31"/>
    <w:rsid w:val="005259EA"/>
    <w:rsid w:val="00587779"/>
    <w:rsid w:val="00591194"/>
    <w:rsid w:val="005E42AE"/>
    <w:rsid w:val="00605EF0"/>
    <w:rsid w:val="00681E35"/>
    <w:rsid w:val="00685DF5"/>
    <w:rsid w:val="00692C23"/>
    <w:rsid w:val="006A1231"/>
    <w:rsid w:val="006B3F9C"/>
    <w:rsid w:val="006B4EF9"/>
    <w:rsid w:val="007073B4"/>
    <w:rsid w:val="007269BB"/>
    <w:rsid w:val="00744819"/>
    <w:rsid w:val="00752E84"/>
    <w:rsid w:val="007563B3"/>
    <w:rsid w:val="00756912"/>
    <w:rsid w:val="0079228B"/>
    <w:rsid w:val="007A30C5"/>
    <w:rsid w:val="00855F9A"/>
    <w:rsid w:val="00874C3D"/>
    <w:rsid w:val="00877910"/>
    <w:rsid w:val="008A51FB"/>
    <w:rsid w:val="00901CC2"/>
    <w:rsid w:val="0090705F"/>
    <w:rsid w:val="00955694"/>
    <w:rsid w:val="009805DB"/>
    <w:rsid w:val="009A7CC0"/>
    <w:rsid w:val="009D2D2D"/>
    <w:rsid w:val="00A02F42"/>
    <w:rsid w:val="00A32D5E"/>
    <w:rsid w:val="00A8119D"/>
    <w:rsid w:val="00A92A03"/>
    <w:rsid w:val="00AB2CB9"/>
    <w:rsid w:val="00AC37FB"/>
    <w:rsid w:val="00AE43C9"/>
    <w:rsid w:val="00B246EB"/>
    <w:rsid w:val="00B2780C"/>
    <w:rsid w:val="00B569BD"/>
    <w:rsid w:val="00B6213A"/>
    <w:rsid w:val="00B76353"/>
    <w:rsid w:val="00BB7893"/>
    <w:rsid w:val="00BC4244"/>
    <w:rsid w:val="00C749F9"/>
    <w:rsid w:val="00C75F52"/>
    <w:rsid w:val="00C91BDE"/>
    <w:rsid w:val="00C9420E"/>
    <w:rsid w:val="00CC7257"/>
    <w:rsid w:val="00CE6372"/>
    <w:rsid w:val="00CF141F"/>
    <w:rsid w:val="00D10D5A"/>
    <w:rsid w:val="00D24E0B"/>
    <w:rsid w:val="00D3219E"/>
    <w:rsid w:val="00D32681"/>
    <w:rsid w:val="00D536B8"/>
    <w:rsid w:val="00DD41B6"/>
    <w:rsid w:val="00EA53C0"/>
    <w:rsid w:val="00F22057"/>
    <w:rsid w:val="00FA46E6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681"/>
  </w:style>
  <w:style w:type="paragraph" w:styleId="a5">
    <w:name w:val="footer"/>
    <w:basedOn w:val="a"/>
    <w:link w:val="a6"/>
    <w:uiPriority w:val="99"/>
    <w:unhideWhenUsed/>
    <w:rsid w:val="00D32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681"/>
  </w:style>
  <w:style w:type="table" w:styleId="a7">
    <w:name w:val="Table Grid"/>
    <w:basedOn w:val="a1"/>
    <w:uiPriority w:val="59"/>
    <w:rsid w:val="0070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F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681"/>
  </w:style>
  <w:style w:type="paragraph" w:styleId="a5">
    <w:name w:val="footer"/>
    <w:basedOn w:val="a"/>
    <w:link w:val="a6"/>
    <w:uiPriority w:val="99"/>
    <w:unhideWhenUsed/>
    <w:rsid w:val="00D32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681"/>
  </w:style>
  <w:style w:type="table" w:styleId="a7">
    <w:name w:val="Table Grid"/>
    <w:basedOn w:val="a1"/>
    <w:uiPriority w:val="59"/>
    <w:rsid w:val="0070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LG09857</dc:creator>
  <cp:lastModifiedBy>中尾　聡</cp:lastModifiedBy>
  <cp:revision>22</cp:revision>
  <cp:lastPrinted>2021-12-01T01:21:00Z</cp:lastPrinted>
  <dcterms:created xsi:type="dcterms:W3CDTF">2021-11-30T00:42:00Z</dcterms:created>
  <dcterms:modified xsi:type="dcterms:W3CDTF">2021-12-03T01:27:00Z</dcterms:modified>
</cp:coreProperties>
</file>