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04" w:rsidRDefault="00B53382">
      <w:pPr>
        <w:rPr>
          <w:noProof/>
          <w:sz w:val="24"/>
          <w:szCs w:val="24"/>
        </w:rPr>
      </w:pPr>
      <w:r>
        <w:rPr>
          <w:noProof/>
          <w:sz w:val="24"/>
          <w:szCs w:val="24"/>
        </w:rPr>
        <w:drawing>
          <wp:anchor distT="0" distB="0" distL="114300" distR="114300" simplePos="0" relativeHeight="251658240" behindDoc="1" locked="0" layoutInCell="1" allowOverlap="1" wp14:anchorId="4A90924E" wp14:editId="27498E1C">
            <wp:simplePos x="0" y="0"/>
            <wp:positionH relativeFrom="column">
              <wp:posOffset>4844414</wp:posOffset>
            </wp:positionH>
            <wp:positionV relativeFrom="paragraph">
              <wp:posOffset>-574675</wp:posOffset>
            </wp:positionV>
            <wp:extent cx="1495425" cy="1744116"/>
            <wp:effectExtent l="0" t="0" r="0" b="8890"/>
            <wp:wrapNone/>
            <wp:docPr id="4" name="図 4" descr="C:\Users\LG10350\Desktop\materials005_cap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0350\Desktop\materials005_cap_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744116"/>
                    </a:xfrm>
                    <a:prstGeom prst="rect">
                      <a:avLst/>
                    </a:prstGeom>
                    <a:noFill/>
                    <a:ln>
                      <a:noFill/>
                    </a:ln>
                  </pic:spPr>
                </pic:pic>
              </a:graphicData>
            </a:graphic>
            <wp14:sizeRelH relativeFrom="page">
              <wp14:pctWidth>0</wp14:pctWidth>
            </wp14:sizeRelH>
            <wp14:sizeRelV relativeFrom="page">
              <wp14:pctHeight>0</wp14:pctHeight>
            </wp14:sizeRelV>
          </wp:anchor>
        </w:drawing>
      </w:r>
      <w:r w:rsidR="00971D04" w:rsidRPr="00971D04">
        <w:rPr>
          <w:rFonts w:hint="eastAsia"/>
          <w:noProof/>
          <w:sz w:val="24"/>
          <w:szCs w:val="24"/>
        </w:rPr>
        <w:t>それって、</w:t>
      </w:r>
    </w:p>
    <w:p w:rsidR="00971D04" w:rsidRPr="00971D04" w:rsidRDefault="00971D04">
      <w:pPr>
        <w:rPr>
          <w:noProof/>
          <w:sz w:val="24"/>
          <w:szCs w:val="24"/>
        </w:rPr>
      </w:pPr>
      <w:r w:rsidRPr="00971D04">
        <w:rPr>
          <w:rFonts w:hint="eastAsia"/>
          <w:b/>
          <w:noProof/>
          <w:sz w:val="52"/>
          <w:szCs w:val="52"/>
        </w:rPr>
        <w:t>指定可燃物</w:t>
      </w:r>
      <w:r w:rsidRPr="00971D04">
        <w:rPr>
          <w:rFonts w:hint="eastAsia"/>
          <w:noProof/>
          <w:szCs w:val="21"/>
        </w:rPr>
        <w:t>（火災が拡大しやすく消火困難なもの）かも？</w:t>
      </w:r>
      <w:r w:rsidRPr="00971D04">
        <w:rPr>
          <w:rFonts w:hint="eastAsia"/>
          <w:noProof/>
          <w:sz w:val="24"/>
          <w:szCs w:val="24"/>
        </w:rPr>
        <w:t>！</w:t>
      </w:r>
    </w:p>
    <w:p w:rsidR="00971D04" w:rsidRDefault="00971D04">
      <w:pPr>
        <w:rPr>
          <w:noProof/>
        </w:rPr>
      </w:pPr>
    </w:p>
    <w:p w:rsidR="00971D04" w:rsidRDefault="00971D04">
      <w:pPr>
        <w:rPr>
          <w:noProof/>
        </w:rPr>
      </w:pPr>
    </w:p>
    <w:p w:rsidR="00971D04" w:rsidRPr="00971D04" w:rsidRDefault="00971D04">
      <w:pPr>
        <w:rPr>
          <w:noProof/>
          <w:sz w:val="24"/>
          <w:szCs w:val="24"/>
        </w:rPr>
      </w:pPr>
      <w:r w:rsidRPr="00971D04">
        <w:rPr>
          <w:rFonts w:hint="eastAsia"/>
          <w:noProof/>
          <w:sz w:val="24"/>
          <w:szCs w:val="24"/>
        </w:rPr>
        <w:t>市内で指定可燃物に該当するものから</w:t>
      </w:r>
      <w:r>
        <w:rPr>
          <w:rFonts w:hint="eastAsia"/>
          <w:noProof/>
          <w:sz w:val="24"/>
          <w:szCs w:val="24"/>
        </w:rPr>
        <w:t>出火する</w:t>
      </w:r>
      <w:r w:rsidRPr="00971D04">
        <w:rPr>
          <w:rFonts w:hint="eastAsia"/>
          <w:noProof/>
          <w:sz w:val="24"/>
          <w:szCs w:val="24"/>
        </w:rPr>
        <w:t>火災が発生しました。</w:t>
      </w:r>
    </w:p>
    <w:p w:rsidR="00971D04" w:rsidRPr="00971D04" w:rsidRDefault="00971D04">
      <w:pPr>
        <w:rPr>
          <w:noProof/>
          <w:sz w:val="24"/>
          <w:szCs w:val="24"/>
        </w:rPr>
      </w:pPr>
      <w:r w:rsidRPr="00971D04">
        <w:rPr>
          <w:rFonts w:hint="eastAsia"/>
          <w:noProof/>
          <w:sz w:val="24"/>
          <w:szCs w:val="24"/>
        </w:rPr>
        <w:t>これらは火災が拡大しやすく、消火が著しく困難なものです。</w:t>
      </w:r>
    </w:p>
    <w:p w:rsidR="00971D04" w:rsidRPr="00971D04" w:rsidRDefault="00971D04">
      <w:pPr>
        <w:rPr>
          <w:noProof/>
          <w:sz w:val="24"/>
          <w:szCs w:val="24"/>
        </w:rPr>
      </w:pPr>
      <w:r w:rsidRPr="00971D04">
        <w:rPr>
          <w:rFonts w:hint="eastAsia"/>
          <w:noProof/>
          <w:sz w:val="24"/>
          <w:szCs w:val="24"/>
        </w:rPr>
        <w:t>一定数量以上の指定可燃物は和泉市火災予防条例により届出が必要です。</w:t>
      </w:r>
    </w:p>
    <w:p w:rsidR="00971D04" w:rsidRPr="00971D04" w:rsidRDefault="00971D04">
      <w:pPr>
        <w:rPr>
          <w:noProof/>
          <w:sz w:val="24"/>
          <w:szCs w:val="24"/>
        </w:rPr>
      </w:pPr>
    </w:p>
    <w:p w:rsidR="00971D04" w:rsidRDefault="00971D04">
      <w:pPr>
        <w:rPr>
          <w:noProof/>
        </w:rPr>
      </w:pPr>
    </w:p>
    <w:p w:rsidR="00971D04" w:rsidRPr="00B53382" w:rsidRDefault="00971D04">
      <w:pPr>
        <w:rPr>
          <w:noProof/>
          <w:sz w:val="24"/>
          <w:szCs w:val="24"/>
        </w:rPr>
      </w:pPr>
      <w:r w:rsidRPr="00B53382">
        <w:rPr>
          <w:rFonts w:hint="eastAsia"/>
          <w:noProof/>
          <w:sz w:val="24"/>
          <w:szCs w:val="24"/>
        </w:rPr>
        <w:t>指定可燃物一覧表</w:t>
      </w:r>
    </w:p>
    <w:p w:rsidR="008377C6" w:rsidRDefault="00F5359E">
      <w:r>
        <w:rPr>
          <w:noProof/>
        </w:rPr>
        <w:drawing>
          <wp:inline distT="0" distB="0" distL="0" distR="0" wp14:anchorId="20DE4508" wp14:editId="0A0AF80F">
            <wp:extent cx="5884607" cy="499110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95444" cy="5000292"/>
                    </a:xfrm>
                    <a:prstGeom prst="rect">
                      <a:avLst/>
                    </a:prstGeom>
                  </pic:spPr>
                </pic:pic>
              </a:graphicData>
            </a:graphic>
          </wp:inline>
        </w:drawing>
      </w:r>
    </w:p>
    <w:p w:rsidR="00971D04" w:rsidRDefault="00971D04"/>
    <w:p w:rsidR="000D1F11" w:rsidRPr="007768F0" w:rsidRDefault="00663ECF" w:rsidP="007768F0">
      <w:pPr>
        <w:ind w:left="210" w:hangingChars="100" w:hanging="210"/>
      </w:pPr>
      <w:r>
        <w:rPr>
          <w:rFonts w:hint="eastAsia"/>
        </w:rPr>
        <w:t>※</w:t>
      </w:r>
      <w:r w:rsidR="00F5359E" w:rsidRPr="00F5359E">
        <w:rPr>
          <w:rFonts w:hint="eastAsia"/>
        </w:rPr>
        <w:t>再生資源燃料、可</w:t>
      </w:r>
      <w:r>
        <w:rPr>
          <w:rFonts w:hint="eastAsia"/>
        </w:rPr>
        <w:t>燃性固体・液体類及び合成樹脂類にあっては、同表で定める数量以上。</w:t>
      </w:r>
      <w:r w:rsidR="00F5359E" w:rsidRPr="00F5359E">
        <w:rPr>
          <w:rFonts w:hint="eastAsia"/>
        </w:rPr>
        <w:t>その他については数量の</w:t>
      </w:r>
      <w:r w:rsidR="00F5359E" w:rsidRPr="00F5359E">
        <w:rPr>
          <w:rFonts w:hint="eastAsia"/>
        </w:rPr>
        <w:t>5</w:t>
      </w:r>
      <w:r w:rsidR="00B53382">
        <w:rPr>
          <w:rFonts w:hint="eastAsia"/>
        </w:rPr>
        <w:t>倍以上で</w:t>
      </w:r>
      <w:r>
        <w:rPr>
          <w:rFonts w:hint="eastAsia"/>
        </w:rPr>
        <w:t>届出が</w:t>
      </w:r>
      <w:r w:rsidR="00B53382">
        <w:rPr>
          <w:rFonts w:hint="eastAsia"/>
        </w:rPr>
        <w:t>必要となります</w:t>
      </w:r>
      <w:r w:rsidR="00F5359E" w:rsidRPr="00F5359E">
        <w:rPr>
          <w:rFonts w:hint="eastAsia"/>
        </w:rPr>
        <w:t>。</w:t>
      </w:r>
      <w:bookmarkStart w:id="0" w:name="_GoBack"/>
      <w:bookmarkEnd w:id="0"/>
    </w:p>
    <w:p w:rsidR="00B53382" w:rsidRPr="00B53382" w:rsidRDefault="000C41F3">
      <w:pPr>
        <w:rPr>
          <w:sz w:val="24"/>
          <w:szCs w:val="24"/>
        </w:rPr>
      </w:pPr>
      <w:r w:rsidRPr="00B53382">
        <w:rPr>
          <w:rFonts w:hint="eastAsia"/>
          <w:sz w:val="24"/>
          <w:szCs w:val="24"/>
        </w:rPr>
        <w:lastRenderedPageBreak/>
        <w:t>・標示板・消火器等の設置が必要になります。</w:t>
      </w:r>
    </w:p>
    <w:p w:rsidR="00B53382" w:rsidRDefault="00B53382">
      <w:r>
        <w:rPr>
          <w:noProof/>
        </w:rPr>
        <w:drawing>
          <wp:inline distT="0" distB="0" distL="0" distR="0" wp14:anchorId="663EDC38" wp14:editId="72076238">
            <wp:extent cx="2543175" cy="135819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52620" cy="1363242"/>
                    </a:xfrm>
                    <a:prstGeom prst="rect">
                      <a:avLst/>
                    </a:prstGeom>
                  </pic:spPr>
                </pic:pic>
              </a:graphicData>
            </a:graphic>
          </wp:inline>
        </w:drawing>
      </w:r>
      <w:r>
        <w:rPr>
          <w:rFonts w:hint="eastAsia"/>
        </w:rPr>
        <w:t xml:space="preserve">　　</w:t>
      </w:r>
      <w:r>
        <w:rPr>
          <w:noProof/>
        </w:rPr>
        <w:drawing>
          <wp:inline distT="0" distB="0" distL="0" distR="0" wp14:anchorId="7D6C3EFA" wp14:editId="3CB902F1">
            <wp:extent cx="2571750" cy="1452339"/>
            <wp:effectExtent l="0" t="0" r="0" b="0"/>
            <wp:docPr id="9" name="図 9" descr="C:\Users\LG10350\Desktop\materials005_cap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10350\Desktop\materials005_cap_0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452339"/>
                    </a:xfrm>
                    <a:prstGeom prst="rect">
                      <a:avLst/>
                    </a:prstGeom>
                    <a:noFill/>
                    <a:ln>
                      <a:noFill/>
                    </a:ln>
                  </pic:spPr>
                </pic:pic>
              </a:graphicData>
            </a:graphic>
          </wp:inline>
        </w:drawing>
      </w:r>
    </w:p>
    <w:p w:rsidR="000C41F3" w:rsidRDefault="00B53382">
      <w:r>
        <w:rPr>
          <w:rFonts w:hint="eastAsia"/>
        </w:rPr>
        <w:t xml:space="preserve">　　　　</w:t>
      </w:r>
    </w:p>
    <w:p w:rsidR="00B53382" w:rsidRDefault="00B53382"/>
    <w:p w:rsidR="00B53382" w:rsidRDefault="00B53382"/>
    <w:p w:rsidR="00B53382" w:rsidRDefault="00B53382"/>
    <w:p w:rsidR="00B53382" w:rsidRDefault="00B53382"/>
    <w:p w:rsidR="000C41F3" w:rsidRDefault="000C41F3"/>
    <w:p w:rsidR="0087610A" w:rsidRDefault="0087610A"/>
    <w:p w:rsidR="000C41F3" w:rsidRPr="000D1F11" w:rsidRDefault="00663ECF">
      <w:pPr>
        <w:rPr>
          <w:noProof/>
          <w:sz w:val="24"/>
          <w:szCs w:val="24"/>
        </w:rPr>
      </w:pPr>
      <w:r>
        <w:rPr>
          <w:rFonts w:hint="eastAsia"/>
          <w:noProof/>
          <w:sz w:val="24"/>
          <w:szCs w:val="24"/>
        </w:rPr>
        <w:t>ご不明な点</w:t>
      </w:r>
      <w:r w:rsidR="000C41F3" w:rsidRPr="00971D04">
        <w:rPr>
          <w:rFonts w:hint="eastAsia"/>
          <w:noProof/>
          <w:sz w:val="24"/>
          <w:szCs w:val="24"/>
        </w:rPr>
        <w:t>は、消防本部予防課までお問い合わせください。</w:t>
      </w:r>
    </w:p>
    <w:sectPr w:rsidR="000C41F3" w:rsidRPr="000D1F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9E"/>
    <w:rsid w:val="000C41F3"/>
    <w:rsid w:val="000D1F11"/>
    <w:rsid w:val="00532FE0"/>
    <w:rsid w:val="00663ECF"/>
    <w:rsid w:val="007768F0"/>
    <w:rsid w:val="008377C6"/>
    <w:rsid w:val="0087610A"/>
    <w:rsid w:val="00971D04"/>
    <w:rsid w:val="009F4D43"/>
    <w:rsid w:val="00B53382"/>
    <w:rsid w:val="00DF6ABA"/>
    <w:rsid w:val="00F5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5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35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5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35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BD6D-F3EA-459F-B343-7BA67724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Words>
  <Characters>240</Characters>
  <Application>Microsoft Office Word</Application>
  <DocSecurity>0</DocSecurity>
  <Lines>2</Lines>
  <Paragraphs>1</Paragraphs>
  <ScaleCrop>false</ScaleCrop>
  <Company>和泉市役所</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祐輔</cp:lastModifiedBy>
  <cp:revision>2</cp:revision>
  <dcterms:created xsi:type="dcterms:W3CDTF">2021-11-09T04:29:00Z</dcterms:created>
  <dcterms:modified xsi:type="dcterms:W3CDTF">2021-11-09T04:30:00Z</dcterms:modified>
</cp:coreProperties>
</file>