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6AA" w:rsidRDefault="005566AA" w:rsidP="005566AA">
      <w:pPr>
        <w:rPr>
          <w:rFonts w:hint="eastAsia"/>
          <w:kern w:val="0"/>
          <w:sz w:val="36"/>
        </w:rPr>
      </w:pPr>
      <w:r w:rsidRPr="005566AA">
        <w:rPr>
          <w:rFonts w:hint="eastAsia"/>
          <w:kern w:val="0"/>
          <w:sz w:val="24"/>
        </w:rPr>
        <w:t>様式第２号</w:t>
      </w:r>
    </w:p>
    <w:p w:rsidR="00E264B4" w:rsidRDefault="007466B9" w:rsidP="00AA798C">
      <w:pPr>
        <w:jc w:val="center"/>
      </w:pPr>
      <w:r w:rsidRPr="00022A56">
        <w:rPr>
          <w:rFonts w:hint="eastAsia"/>
          <w:spacing w:val="90"/>
          <w:kern w:val="0"/>
          <w:sz w:val="36"/>
          <w:fitText w:val="3600" w:id="-2018190592"/>
        </w:rPr>
        <w:t>転院搬送依頼</w:t>
      </w:r>
      <w:r w:rsidRPr="00022A56">
        <w:rPr>
          <w:rFonts w:hint="eastAsia"/>
          <w:kern w:val="0"/>
          <w:sz w:val="36"/>
          <w:fitText w:val="3600" w:id="-2018190592"/>
        </w:rPr>
        <w:t>書</w:t>
      </w:r>
    </w:p>
    <w:p w:rsidR="006907B5" w:rsidRPr="00AA798C" w:rsidRDefault="007466B9" w:rsidP="00022A56">
      <w:pPr>
        <w:jc w:val="right"/>
        <w:rPr>
          <w:sz w:val="24"/>
        </w:rPr>
      </w:pPr>
      <w:r w:rsidRPr="00AA798C">
        <w:rPr>
          <w:rFonts w:hint="eastAsia"/>
          <w:sz w:val="24"/>
        </w:rPr>
        <w:t>令和　　年　　月　　日</w:t>
      </w:r>
    </w:p>
    <w:tbl>
      <w:tblPr>
        <w:tblStyle w:val="a3"/>
        <w:tblpPr w:leftFromText="142" w:rightFromText="142" w:vertAnchor="page" w:horzAnchor="margin" w:tblpXSpec="center" w:tblpY="6406"/>
        <w:tblW w:w="9649" w:type="dxa"/>
        <w:tblLook w:val="04A0" w:firstRow="1" w:lastRow="0" w:firstColumn="1" w:lastColumn="0" w:noHBand="0" w:noVBand="1"/>
      </w:tblPr>
      <w:tblGrid>
        <w:gridCol w:w="813"/>
        <w:gridCol w:w="1356"/>
        <w:gridCol w:w="272"/>
        <w:gridCol w:w="324"/>
        <w:gridCol w:w="1603"/>
        <w:gridCol w:w="688"/>
        <w:gridCol w:w="4593"/>
      </w:tblGrid>
      <w:tr w:rsidR="002C1E0C" w:rsidRPr="00126CE7" w:rsidTr="002C1E0C">
        <w:trPr>
          <w:trHeight w:val="587"/>
        </w:trPr>
        <w:tc>
          <w:tcPr>
            <w:tcW w:w="2765" w:type="dxa"/>
            <w:gridSpan w:val="4"/>
            <w:vAlign w:val="center"/>
          </w:tcPr>
          <w:p w:rsidR="002C1E0C" w:rsidRPr="00126CE7" w:rsidRDefault="002C1E0C" w:rsidP="002C1E0C">
            <w:pPr>
              <w:jc w:val="center"/>
              <w:rPr>
                <w:sz w:val="24"/>
              </w:rPr>
            </w:pPr>
            <w:r w:rsidRPr="00126CE7">
              <w:rPr>
                <w:rFonts w:hint="eastAsia"/>
                <w:sz w:val="24"/>
              </w:rPr>
              <w:t>搬送先医療機関名</w:t>
            </w:r>
          </w:p>
        </w:tc>
        <w:tc>
          <w:tcPr>
            <w:tcW w:w="6883" w:type="dxa"/>
            <w:gridSpan w:val="3"/>
            <w:vAlign w:val="center"/>
          </w:tcPr>
          <w:p w:rsidR="002C1E0C" w:rsidRPr="00126CE7" w:rsidRDefault="002C1E0C" w:rsidP="002C1E0C">
            <w:pPr>
              <w:jc w:val="left"/>
              <w:rPr>
                <w:sz w:val="22"/>
              </w:rPr>
            </w:pPr>
          </w:p>
        </w:tc>
      </w:tr>
      <w:tr w:rsidR="002C1E0C" w:rsidRPr="00126CE7" w:rsidTr="002C1E0C">
        <w:trPr>
          <w:trHeight w:val="587"/>
        </w:trPr>
        <w:tc>
          <w:tcPr>
            <w:tcW w:w="2765" w:type="dxa"/>
            <w:gridSpan w:val="4"/>
            <w:vAlign w:val="center"/>
          </w:tcPr>
          <w:p w:rsidR="002C1E0C" w:rsidRPr="00126CE7" w:rsidRDefault="002C1E0C" w:rsidP="002C1E0C">
            <w:pPr>
              <w:jc w:val="center"/>
              <w:rPr>
                <w:sz w:val="24"/>
              </w:rPr>
            </w:pPr>
            <w:r w:rsidRPr="005E2973">
              <w:rPr>
                <w:rFonts w:hint="eastAsia"/>
                <w:spacing w:val="255"/>
                <w:kern w:val="0"/>
                <w:sz w:val="24"/>
                <w:fitText w:val="1760" w:id="-2014744320"/>
              </w:rPr>
              <w:t>傷病</w:t>
            </w:r>
            <w:r w:rsidRPr="005E2973">
              <w:rPr>
                <w:rFonts w:hint="eastAsia"/>
                <w:spacing w:val="7"/>
                <w:kern w:val="0"/>
                <w:sz w:val="24"/>
                <w:fitText w:val="1760" w:id="-2014744320"/>
              </w:rPr>
              <w:t>名</w:t>
            </w:r>
          </w:p>
        </w:tc>
        <w:tc>
          <w:tcPr>
            <w:tcW w:w="6883" w:type="dxa"/>
            <w:gridSpan w:val="3"/>
            <w:vAlign w:val="center"/>
          </w:tcPr>
          <w:p w:rsidR="002C1E0C" w:rsidRPr="00126CE7" w:rsidRDefault="002C1E0C" w:rsidP="002C1E0C">
            <w:pPr>
              <w:jc w:val="left"/>
              <w:rPr>
                <w:sz w:val="22"/>
              </w:rPr>
            </w:pPr>
          </w:p>
        </w:tc>
      </w:tr>
      <w:tr w:rsidR="002C1E0C" w:rsidRPr="00126CE7" w:rsidTr="002C1E0C">
        <w:trPr>
          <w:trHeight w:val="587"/>
        </w:trPr>
        <w:tc>
          <w:tcPr>
            <w:tcW w:w="2765" w:type="dxa"/>
            <w:gridSpan w:val="4"/>
            <w:vAlign w:val="center"/>
          </w:tcPr>
          <w:p w:rsidR="002C1E0C" w:rsidRPr="00126CE7" w:rsidRDefault="002C1E0C" w:rsidP="002C1E0C">
            <w:pPr>
              <w:jc w:val="center"/>
              <w:rPr>
                <w:sz w:val="24"/>
              </w:rPr>
            </w:pPr>
            <w:r w:rsidRPr="005E2973">
              <w:rPr>
                <w:rFonts w:hint="eastAsia"/>
                <w:spacing w:val="120"/>
                <w:kern w:val="0"/>
                <w:sz w:val="24"/>
                <w:fitText w:val="1760" w:id="-2014744319"/>
              </w:rPr>
              <w:t>転院理</w:t>
            </w:r>
            <w:r w:rsidRPr="005E2973">
              <w:rPr>
                <w:rFonts w:hint="eastAsia"/>
                <w:spacing w:val="37"/>
                <w:kern w:val="0"/>
                <w:sz w:val="24"/>
                <w:fitText w:val="1760" w:id="-2014744319"/>
              </w:rPr>
              <w:t>由</w:t>
            </w:r>
          </w:p>
        </w:tc>
        <w:tc>
          <w:tcPr>
            <w:tcW w:w="6883" w:type="dxa"/>
            <w:gridSpan w:val="3"/>
            <w:vAlign w:val="center"/>
          </w:tcPr>
          <w:p w:rsidR="002C1E0C" w:rsidRPr="00126CE7" w:rsidRDefault="002C1E0C" w:rsidP="002C1E0C">
            <w:pPr>
              <w:pStyle w:val="a4"/>
              <w:numPr>
                <w:ilvl w:val="0"/>
                <w:numId w:val="1"/>
              </w:numPr>
              <w:ind w:leftChars="0"/>
              <w:jc w:val="left"/>
              <w:rPr>
                <w:sz w:val="22"/>
              </w:rPr>
            </w:pPr>
            <w:r w:rsidRPr="00126CE7">
              <w:rPr>
                <w:rFonts w:hint="eastAsia"/>
                <w:sz w:val="22"/>
              </w:rPr>
              <w:t>処置困難　　□　ベッド満床　　□　専門外</w:t>
            </w:r>
          </w:p>
          <w:p w:rsidR="002C1E0C" w:rsidRPr="00126CE7" w:rsidRDefault="002C1E0C" w:rsidP="002C1E0C">
            <w:pPr>
              <w:pStyle w:val="a4"/>
              <w:numPr>
                <w:ilvl w:val="0"/>
                <w:numId w:val="1"/>
              </w:numPr>
              <w:ind w:leftChars="0"/>
              <w:jc w:val="left"/>
              <w:rPr>
                <w:sz w:val="22"/>
              </w:rPr>
            </w:pPr>
            <w:r w:rsidRPr="00126CE7">
              <w:rPr>
                <w:rFonts w:hint="eastAsia"/>
                <w:sz w:val="22"/>
              </w:rPr>
              <w:t>入院施設なし　　□その他（　　　　　　　　　　　　　）</w:t>
            </w:r>
          </w:p>
        </w:tc>
      </w:tr>
      <w:tr w:rsidR="002C1E0C" w:rsidRPr="00126CE7" w:rsidTr="002C1E0C">
        <w:trPr>
          <w:trHeight w:val="412"/>
        </w:trPr>
        <w:tc>
          <w:tcPr>
            <w:tcW w:w="2765" w:type="dxa"/>
            <w:gridSpan w:val="4"/>
            <w:vMerge w:val="restart"/>
            <w:vAlign w:val="center"/>
          </w:tcPr>
          <w:p w:rsidR="002C1E0C" w:rsidRPr="00126CE7" w:rsidRDefault="002C1E0C" w:rsidP="002C1E0C">
            <w:pPr>
              <w:jc w:val="center"/>
              <w:rPr>
                <w:sz w:val="24"/>
              </w:rPr>
            </w:pPr>
            <w:r w:rsidRPr="005E2973">
              <w:rPr>
                <w:rFonts w:hint="eastAsia"/>
                <w:spacing w:val="255"/>
                <w:kern w:val="0"/>
                <w:sz w:val="24"/>
                <w:fitText w:val="1760" w:id="-2014744318"/>
              </w:rPr>
              <w:t>同乗</w:t>
            </w:r>
            <w:r w:rsidRPr="005E2973">
              <w:rPr>
                <w:rFonts w:hint="eastAsia"/>
                <w:spacing w:val="7"/>
                <w:kern w:val="0"/>
                <w:sz w:val="24"/>
                <w:fitText w:val="1760" w:id="-2014744318"/>
              </w:rPr>
              <w:t>者</w:t>
            </w:r>
          </w:p>
        </w:tc>
        <w:tc>
          <w:tcPr>
            <w:tcW w:w="6883" w:type="dxa"/>
            <w:gridSpan w:val="3"/>
            <w:vAlign w:val="center"/>
          </w:tcPr>
          <w:p w:rsidR="002C1E0C" w:rsidRPr="00126CE7" w:rsidRDefault="002C1E0C" w:rsidP="002C1E0C">
            <w:pPr>
              <w:pStyle w:val="a4"/>
              <w:numPr>
                <w:ilvl w:val="0"/>
                <w:numId w:val="1"/>
              </w:numPr>
              <w:ind w:leftChars="0"/>
              <w:jc w:val="left"/>
              <w:rPr>
                <w:sz w:val="22"/>
              </w:rPr>
            </w:pPr>
            <w:r w:rsidRPr="00126CE7">
              <w:rPr>
                <w:rFonts w:hint="eastAsia"/>
                <w:sz w:val="22"/>
              </w:rPr>
              <w:t>医　師　　□　看護師　　　　氏　名</w:t>
            </w:r>
          </w:p>
        </w:tc>
      </w:tr>
      <w:tr w:rsidR="002C1E0C" w:rsidRPr="00126CE7" w:rsidTr="002C1E0C">
        <w:trPr>
          <w:trHeight w:val="412"/>
        </w:trPr>
        <w:tc>
          <w:tcPr>
            <w:tcW w:w="2765" w:type="dxa"/>
            <w:gridSpan w:val="4"/>
            <w:vMerge/>
            <w:vAlign w:val="center"/>
          </w:tcPr>
          <w:p w:rsidR="002C1E0C" w:rsidRPr="00126CE7" w:rsidRDefault="002C1E0C" w:rsidP="002C1E0C">
            <w:pPr>
              <w:jc w:val="center"/>
              <w:rPr>
                <w:kern w:val="0"/>
                <w:sz w:val="24"/>
              </w:rPr>
            </w:pPr>
          </w:p>
        </w:tc>
        <w:tc>
          <w:tcPr>
            <w:tcW w:w="6883" w:type="dxa"/>
            <w:gridSpan w:val="3"/>
            <w:vAlign w:val="center"/>
          </w:tcPr>
          <w:p w:rsidR="002C1E0C" w:rsidRPr="00126CE7" w:rsidRDefault="002C1E0C" w:rsidP="002C1E0C">
            <w:pPr>
              <w:pStyle w:val="a4"/>
              <w:numPr>
                <w:ilvl w:val="0"/>
                <w:numId w:val="1"/>
              </w:numPr>
              <w:ind w:leftChars="0"/>
              <w:jc w:val="left"/>
              <w:rPr>
                <w:sz w:val="22"/>
              </w:rPr>
            </w:pPr>
            <w:r w:rsidRPr="00126CE7">
              <w:rPr>
                <w:rFonts w:hint="eastAsia"/>
                <w:sz w:val="22"/>
              </w:rPr>
              <w:t>家　族　　□　その他（　　　　　　　　　　　　　）</w:t>
            </w:r>
          </w:p>
        </w:tc>
      </w:tr>
      <w:tr w:rsidR="002C1E0C" w:rsidRPr="00126CE7" w:rsidTr="002C1E0C">
        <w:trPr>
          <w:trHeight w:val="412"/>
        </w:trPr>
        <w:tc>
          <w:tcPr>
            <w:tcW w:w="2765" w:type="dxa"/>
            <w:gridSpan w:val="4"/>
            <w:vMerge/>
            <w:vAlign w:val="center"/>
          </w:tcPr>
          <w:p w:rsidR="002C1E0C" w:rsidRPr="00126CE7" w:rsidRDefault="002C1E0C" w:rsidP="002C1E0C">
            <w:pPr>
              <w:jc w:val="center"/>
              <w:rPr>
                <w:kern w:val="0"/>
                <w:sz w:val="24"/>
              </w:rPr>
            </w:pPr>
          </w:p>
        </w:tc>
        <w:tc>
          <w:tcPr>
            <w:tcW w:w="6883" w:type="dxa"/>
            <w:gridSpan w:val="3"/>
            <w:vAlign w:val="center"/>
          </w:tcPr>
          <w:p w:rsidR="002C1E0C" w:rsidRPr="00126CE7" w:rsidRDefault="002C1E0C" w:rsidP="002C1E0C">
            <w:pPr>
              <w:pStyle w:val="a4"/>
              <w:numPr>
                <w:ilvl w:val="0"/>
                <w:numId w:val="1"/>
              </w:numPr>
              <w:ind w:leftChars="0"/>
              <w:jc w:val="left"/>
              <w:rPr>
                <w:sz w:val="22"/>
              </w:rPr>
            </w:pPr>
            <w:r w:rsidRPr="00126CE7">
              <w:rPr>
                <w:rFonts w:hint="eastAsia"/>
                <w:sz w:val="22"/>
              </w:rPr>
              <w:t>な　し</w:t>
            </w:r>
          </w:p>
        </w:tc>
      </w:tr>
      <w:tr w:rsidR="002C1E0C" w:rsidRPr="00126CE7" w:rsidTr="002C1E0C">
        <w:trPr>
          <w:trHeight w:val="505"/>
        </w:trPr>
        <w:tc>
          <w:tcPr>
            <w:tcW w:w="813" w:type="dxa"/>
            <w:vMerge w:val="restart"/>
            <w:textDirection w:val="tbRlV"/>
            <w:vAlign w:val="center"/>
          </w:tcPr>
          <w:p w:rsidR="002C1E0C" w:rsidRPr="00126CE7" w:rsidRDefault="002C1E0C" w:rsidP="002C1E0C">
            <w:pPr>
              <w:ind w:left="113" w:right="113"/>
              <w:jc w:val="center"/>
              <w:rPr>
                <w:sz w:val="22"/>
              </w:rPr>
            </w:pPr>
            <w:r w:rsidRPr="000E74BF">
              <w:rPr>
                <w:rFonts w:hint="eastAsia"/>
                <w:sz w:val="24"/>
              </w:rPr>
              <w:t>患</w:t>
            </w:r>
            <w:r>
              <w:rPr>
                <w:rFonts w:hint="eastAsia"/>
                <w:sz w:val="24"/>
              </w:rPr>
              <w:t xml:space="preserve">　</w:t>
            </w:r>
            <w:r w:rsidRPr="000E74BF">
              <w:rPr>
                <w:rFonts w:hint="eastAsia"/>
                <w:sz w:val="24"/>
              </w:rPr>
              <w:t>者</w:t>
            </w:r>
            <w:r>
              <w:rPr>
                <w:rFonts w:hint="eastAsia"/>
                <w:sz w:val="24"/>
              </w:rPr>
              <w:t xml:space="preserve">　</w:t>
            </w:r>
            <w:r w:rsidRPr="000E74BF">
              <w:rPr>
                <w:rFonts w:hint="eastAsia"/>
                <w:sz w:val="24"/>
              </w:rPr>
              <w:t>情</w:t>
            </w:r>
            <w:r>
              <w:rPr>
                <w:rFonts w:hint="eastAsia"/>
                <w:sz w:val="24"/>
              </w:rPr>
              <w:t xml:space="preserve">　</w:t>
            </w:r>
            <w:r w:rsidRPr="000E74BF">
              <w:rPr>
                <w:rFonts w:hint="eastAsia"/>
                <w:sz w:val="24"/>
              </w:rPr>
              <w:t>報</w:t>
            </w:r>
          </w:p>
        </w:tc>
        <w:tc>
          <w:tcPr>
            <w:tcW w:w="1628" w:type="dxa"/>
            <w:gridSpan w:val="2"/>
            <w:vAlign w:val="center"/>
          </w:tcPr>
          <w:p w:rsidR="002C1E0C" w:rsidRPr="00126CE7" w:rsidRDefault="002C1E0C" w:rsidP="002C1E0C">
            <w:pPr>
              <w:jc w:val="center"/>
              <w:rPr>
                <w:sz w:val="22"/>
              </w:rPr>
            </w:pPr>
            <w:r>
              <w:rPr>
                <w:sz w:val="22"/>
              </w:rPr>
              <w:ruby>
                <w:rubyPr>
                  <w:rubyAlign w:val="distributeSpace"/>
                  <w:hps w:val="12"/>
                  <w:hpsRaise w:val="20"/>
                  <w:hpsBaseText w:val="22"/>
                  <w:lid w:val="ja-JP"/>
                </w:rubyPr>
                <w:rt>
                  <w:r w:rsidR="002C1E0C" w:rsidRPr="0027160C">
                    <w:rPr>
                      <w:rFonts w:ascii="ＭＳ 明朝" w:eastAsia="ＭＳ 明朝" w:hAnsi="ＭＳ 明朝" w:hint="eastAsia"/>
                      <w:sz w:val="12"/>
                    </w:rPr>
                    <w:t>ふり</w:t>
                  </w:r>
                </w:rt>
                <w:rubyBase>
                  <w:r w:rsidR="002C1E0C">
                    <w:rPr>
                      <w:rFonts w:hint="eastAsia"/>
                      <w:sz w:val="22"/>
                    </w:rPr>
                    <w:t>氏</w:t>
                  </w:r>
                </w:rubyBase>
              </w:ruby>
            </w:r>
            <w:r w:rsidRPr="00126CE7">
              <w:rPr>
                <w:rFonts w:hint="eastAsia"/>
                <w:sz w:val="22"/>
              </w:rPr>
              <w:t xml:space="preserve">　　</w:t>
            </w:r>
            <w:r>
              <w:rPr>
                <w:sz w:val="22"/>
              </w:rPr>
              <w:ruby>
                <w:rubyPr>
                  <w:rubyAlign w:val="distributeSpace"/>
                  <w:hps w:val="12"/>
                  <w:hpsRaise w:val="20"/>
                  <w:hpsBaseText w:val="22"/>
                  <w:lid w:val="ja-JP"/>
                </w:rubyPr>
                <w:rt>
                  <w:r w:rsidR="002C1E0C" w:rsidRPr="0027160C">
                    <w:rPr>
                      <w:rFonts w:ascii="ＭＳ 明朝" w:eastAsia="ＭＳ 明朝" w:hAnsi="ＭＳ 明朝" w:hint="eastAsia"/>
                      <w:sz w:val="12"/>
                    </w:rPr>
                    <w:t>がな</w:t>
                  </w:r>
                </w:rt>
                <w:rubyBase>
                  <w:r w:rsidR="002C1E0C">
                    <w:rPr>
                      <w:rFonts w:hint="eastAsia"/>
                      <w:sz w:val="22"/>
                    </w:rPr>
                    <w:t>名</w:t>
                  </w:r>
                </w:rubyBase>
              </w:ruby>
            </w:r>
          </w:p>
        </w:tc>
        <w:tc>
          <w:tcPr>
            <w:tcW w:w="7207" w:type="dxa"/>
            <w:gridSpan w:val="4"/>
            <w:vAlign w:val="center"/>
          </w:tcPr>
          <w:p w:rsidR="002C1E0C" w:rsidRPr="00126CE7" w:rsidRDefault="002C1E0C" w:rsidP="002C1E0C">
            <w:pPr>
              <w:wordWrap w:val="0"/>
              <w:jc w:val="right"/>
              <w:rPr>
                <w:sz w:val="22"/>
              </w:rPr>
            </w:pPr>
            <w:r>
              <w:rPr>
                <w:rFonts w:hint="eastAsia"/>
                <w:sz w:val="22"/>
              </w:rPr>
              <w:t xml:space="preserve">男　・　女　　</w:t>
            </w:r>
          </w:p>
        </w:tc>
      </w:tr>
      <w:tr w:rsidR="002C1E0C" w:rsidRPr="00126CE7" w:rsidTr="002C1E0C">
        <w:trPr>
          <w:trHeight w:val="505"/>
        </w:trPr>
        <w:tc>
          <w:tcPr>
            <w:tcW w:w="813" w:type="dxa"/>
            <w:vMerge/>
          </w:tcPr>
          <w:p w:rsidR="002C1E0C" w:rsidRPr="00126CE7" w:rsidRDefault="002C1E0C" w:rsidP="002C1E0C">
            <w:pPr>
              <w:rPr>
                <w:sz w:val="22"/>
              </w:rPr>
            </w:pPr>
          </w:p>
        </w:tc>
        <w:tc>
          <w:tcPr>
            <w:tcW w:w="1628" w:type="dxa"/>
            <w:gridSpan w:val="2"/>
            <w:vAlign w:val="center"/>
          </w:tcPr>
          <w:p w:rsidR="002C1E0C" w:rsidRPr="00126CE7" w:rsidRDefault="002C1E0C" w:rsidP="002C1E0C">
            <w:pPr>
              <w:jc w:val="center"/>
              <w:rPr>
                <w:sz w:val="22"/>
              </w:rPr>
            </w:pPr>
            <w:r w:rsidRPr="00126CE7">
              <w:rPr>
                <w:rFonts w:hint="eastAsia"/>
                <w:sz w:val="22"/>
              </w:rPr>
              <w:t>生年月日</w:t>
            </w:r>
          </w:p>
        </w:tc>
        <w:tc>
          <w:tcPr>
            <w:tcW w:w="7207" w:type="dxa"/>
            <w:gridSpan w:val="4"/>
            <w:vAlign w:val="center"/>
          </w:tcPr>
          <w:p w:rsidR="002C1E0C" w:rsidRPr="00126CE7" w:rsidRDefault="002C1E0C" w:rsidP="002C1E0C">
            <w:pPr>
              <w:rPr>
                <w:sz w:val="22"/>
              </w:rPr>
            </w:pPr>
            <w:r>
              <w:rPr>
                <w:rFonts w:hint="eastAsia"/>
                <w:sz w:val="22"/>
              </w:rPr>
              <w:t>Ｔ・Ｓ・Ｈ・Ｒ　　　　年　　　　　月　　　　　日　（　　　　歳）</w:t>
            </w:r>
          </w:p>
        </w:tc>
      </w:tr>
      <w:tr w:rsidR="002C1E0C" w:rsidRPr="00126CE7" w:rsidTr="002C1E0C">
        <w:trPr>
          <w:trHeight w:val="505"/>
        </w:trPr>
        <w:tc>
          <w:tcPr>
            <w:tcW w:w="813" w:type="dxa"/>
            <w:vMerge/>
          </w:tcPr>
          <w:p w:rsidR="002C1E0C" w:rsidRPr="00126CE7" w:rsidRDefault="002C1E0C" w:rsidP="002C1E0C">
            <w:pPr>
              <w:rPr>
                <w:sz w:val="22"/>
              </w:rPr>
            </w:pPr>
          </w:p>
        </w:tc>
        <w:tc>
          <w:tcPr>
            <w:tcW w:w="1628" w:type="dxa"/>
            <w:gridSpan w:val="2"/>
            <w:vAlign w:val="center"/>
          </w:tcPr>
          <w:p w:rsidR="002C1E0C" w:rsidRPr="00126CE7" w:rsidRDefault="002C1E0C" w:rsidP="002C1E0C">
            <w:pPr>
              <w:jc w:val="center"/>
              <w:rPr>
                <w:sz w:val="22"/>
              </w:rPr>
            </w:pPr>
            <w:r w:rsidRPr="00126CE7">
              <w:rPr>
                <w:rFonts w:hint="eastAsia"/>
                <w:sz w:val="22"/>
              </w:rPr>
              <w:t>住　　所</w:t>
            </w:r>
          </w:p>
        </w:tc>
        <w:tc>
          <w:tcPr>
            <w:tcW w:w="7207" w:type="dxa"/>
            <w:gridSpan w:val="4"/>
            <w:vAlign w:val="center"/>
          </w:tcPr>
          <w:p w:rsidR="002C1E0C" w:rsidRPr="00126CE7" w:rsidRDefault="002C1E0C" w:rsidP="002C1E0C">
            <w:pPr>
              <w:rPr>
                <w:sz w:val="22"/>
              </w:rPr>
            </w:pPr>
          </w:p>
        </w:tc>
      </w:tr>
      <w:tr w:rsidR="002C1E0C" w:rsidRPr="00126CE7" w:rsidTr="002C1E0C">
        <w:trPr>
          <w:trHeight w:val="505"/>
        </w:trPr>
        <w:tc>
          <w:tcPr>
            <w:tcW w:w="813" w:type="dxa"/>
            <w:vMerge/>
          </w:tcPr>
          <w:p w:rsidR="002C1E0C" w:rsidRPr="00126CE7" w:rsidRDefault="002C1E0C" w:rsidP="002C1E0C">
            <w:pPr>
              <w:rPr>
                <w:sz w:val="22"/>
              </w:rPr>
            </w:pPr>
          </w:p>
        </w:tc>
        <w:tc>
          <w:tcPr>
            <w:tcW w:w="1628" w:type="dxa"/>
            <w:gridSpan w:val="2"/>
            <w:vAlign w:val="center"/>
          </w:tcPr>
          <w:p w:rsidR="002C1E0C" w:rsidRPr="00126CE7" w:rsidRDefault="002C1E0C" w:rsidP="002C1E0C">
            <w:pPr>
              <w:jc w:val="center"/>
              <w:rPr>
                <w:sz w:val="22"/>
              </w:rPr>
            </w:pPr>
            <w:r w:rsidRPr="00D56D81">
              <w:rPr>
                <w:rFonts w:hint="eastAsia"/>
                <w:spacing w:val="45"/>
                <w:kern w:val="0"/>
                <w:sz w:val="22"/>
                <w:fitText w:val="840" w:id="-2014744317"/>
              </w:rPr>
              <w:t>既往</w:t>
            </w:r>
            <w:r w:rsidRPr="00D56D81">
              <w:rPr>
                <w:rFonts w:hint="eastAsia"/>
                <w:kern w:val="0"/>
                <w:sz w:val="22"/>
                <w:fitText w:val="840" w:id="-2014744317"/>
              </w:rPr>
              <w:t>歴</w:t>
            </w:r>
          </w:p>
        </w:tc>
        <w:tc>
          <w:tcPr>
            <w:tcW w:w="7207" w:type="dxa"/>
            <w:gridSpan w:val="4"/>
            <w:vAlign w:val="center"/>
          </w:tcPr>
          <w:p w:rsidR="002C1E0C" w:rsidRPr="00126CE7" w:rsidRDefault="002C1E0C" w:rsidP="002C1E0C">
            <w:pPr>
              <w:rPr>
                <w:sz w:val="22"/>
              </w:rPr>
            </w:pPr>
          </w:p>
        </w:tc>
      </w:tr>
      <w:tr w:rsidR="002C1E0C" w:rsidRPr="00126CE7" w:rsidTr="002C1E0C">
        <w:trPr>
          <w:trHeight w:val="298"/>
        </w:trPr>
        <w:tc>
          <w:tcPr>
            <w:tcW w:w="813" w:type="dxa"/>
            <w:vMerge/>
          </w:tcPr>
          <w:p w:rsidR="002C1E0C" w:rsidRPr="00126CE7" w:rsidRDefault="002C1E0C" w:rsidP="002C1E0C">
            <w:pPr>
              <w:rPr>
                <w:sz w:val="22"/>
              </w:rPr>
            </w:pPr>
          </w:p>
        </w:tc>
        <w:tc>
          <w:tcPr>
            <w:tcW w:w="8836" w:type="dxa"/>
            <w:gridSpan w:val="6"/>
            <w:vAlign w:val="center"/>
          </w:tcPr>
          <w:p w:rsidR="002C1E0C" w:rsidRPr="00126CE7" w:rsidRDefault="002C1E0C" w:rsidP="002C1E0C">
            <w:pPr>
              <w:jc w:val="center"/>
              <w:rPr>
                <w:rFonts w:asciiTheme="minorEastAsia" w:hAnsiTheme="minorEastAsia"/>
                <w:sz w:val="28"/>
              </w:rPr>
            </w:pPr>
            <w:r w:rsidRPr="000E74BF">
              <w:rPr>
                <w:rFonts w:asciiTheme="minorEastAsia" w:hAnsiTheme="minorEastAsia" w:hint="eastAsia"/>
                <w:sz w:val="24"/>
              </w:rPr>
              <w:t>バイタルサイン</w:t>
            </w:r>
          </w:p>
        </w:tc>
      </w:tr>
      <w:tr w:rsidR="002C1E0C" w:rsidRPr="00126CE7" w:rsidTr="002C1E0C">
        <w:trPr>
          <w:trHeight w:val="450"/>
        </w:trPr>
        <w:tc>
          <w:tcPr>
            <w:tcW w:w="813" w:type="dxa"/>
            <w:vMerge/>
          </w:tcPr>
          <w:p w:rsidR="002C1E0C" w:rsidRPr="00126CE7" w:rsidRDefault="002C1E0C" w:rsidP="002C1E0C">
            <w:pPr>
              <w:rPr>
                <w:sz w:val="22"/>
              </w:rPr>
            </w:pPr>
          </w:p>
        </w:tc>
        <w:tc>
          <w:tcPr>
            <w:tcW w:w="1356" w:type="dxa"/>
            <w:vAlign w:val="center"/>
          </w:tcPr>
          <w:p w:rsidR="002C1E0C" w:rsidRPr="00126CE7" w:rsidRDefault="002C1E0C" w:rsidP="002C1E0C">
            <w:pPr>
              <w:jc w:val="center"/>
              <w:rPr>
                <w:sz w:val="22"/>
              </w:rPr>
            </w:pPr>
            <w:r w:rsidRPr="00126CE7">
              <w:rPr>
                <w:rFonts w:hint="eastAsia"/>
                <w:sz w:val="22"/>
              </w:rPr>
              <w:t>意　　識</w:t>
            </w:r>
          </w:p>
        </w:tc>
        <w:tc>
          <w:tcPr>
            <w:tcW w:w="2199" w:type="dxa"/>
            <w:gridSpan w:val="3"/>
            <w:vAlign w:val="center"/>
          </w:tcPr>
          <w:p w:rsidR="002C1E0C" w:rsidRPr="00126CE7" w:rsidRDefault="002C1E0C" w:rsidP="002C1E0C">
            <w:pPr>
              <w:jc w:val="right"/>
              <w:rPr>
                <w:sz w:val="22"/>
              </w:rPr>
            </w:pPr>
          </w:p>
        </w:tc>
        <w:tc>
          <w:tcPr>
            <w:tcW w:w="688" w:type="dxa"/>
            <w:vMerge w:val="restart"/>
            <w:textDirection w:val="tbRlV"/>
            <w:vAlign w:val="center"/>
          </w:tcPr>
          <w:p w:rsidR="002C1E0C" w:rsidRPr="00126CE7" w:rsidRDefault="002C1E0C" w:rsidP="002C1E0C">
            <w:pPr>
              <w:ind w:left="113" w:right="113"/>
              <w:jc w:val="center"/>
              <w:rPr>
                <w:sz w:val="22"/>
              </w:rPr>
            </w:pPr>
            <w:r w:rsidRPr="00022A56">
              <w:rPr>
                <w:rFonts w:hint="eastAsia"/>
              </w:rPr>
              <w:t>搬送途上に必要な処置</w:t>
            </w:r>
          </w:p>
        </w:tc>
        <w:tc>
          <w:tcPr>
            <w:tcW w:w="4593" w:type="dxa"/>
            <w:vMerge w:val="restart"/>
          </w:tcPr>
          <w:p w:rsidR="002C1E0C" w:rsidRPr="00022A56" w:rsidRDefault="002C1E0C" w:rsidP="002C1E0C">
            <w:pPr>
              <w:pStyle w:val="a4"/>
              <w:numPr>
                <w:ilvl w:val="0"/>
                <w:numId w:val="1"/>
              </w:numPr>
              <w:ind w:leftChars="0"/>
              <w:rPr>
                <w:sz w:val="22"/>
              </w:rPr>
            </w:pPr>
            <w:r w:rsidRPr="00022A56">
              <w:rPr>
                <w:rFonts w:hint="eastAsia"/>
                <w:sz w:val="22"/>
              </w:rPr>
              <w:t>搬送体位</w:t>
            </w:r>
          </w:p>
          <w:p w:rsidR="002C1E0C" w:rsidRDefault="002C1E0C" w:rsidP="002C1E0C">
            <w:pPr>
              <w:ind w:firstLineChars="100" w:firstLine="220"/>
              <w:rPr>
                <w:sz w:val="22"/>
              </w:rPr>
            </w:pPr>
            <w:r>
              <w:rPr>
                <w:rFonts w:hint="eastAsia"/>
                <w:sz w:val="22"/>
              </w:rPr>
              <w:t>仰臥位・側臥位（右・左）・坐位</w:t>
            </w:r>
          </w:p>
          <w:p w:rsidR="002C1E0C" w:rsidRDefault="002C1E0C" w:rsidP="002C1E0C">
            <w:pPr>
              <w:ind w:firstLineChars="100" w:firstLine="220"/>
              <w:rPr>
                <w:sz w:val="22"/>
              </w:rPr>
            </w:pPr>
            <w:r>
              <w:rPr>
                <w:rFonts w:hint="eastAsia"/>
                <w:sz w:val="22"/>
              </w:rPr>
              <w:t>半坐位・膝屈曲位・ショック体位・腹臥位</w:t>
            </w:r>
          </w:p>
          <w:p w:rsidR="002C1E0C" w:rsidRPr="00022A56" w:rsidRDefault="002C1E0C" w:rsidP="002C1E0C">
            <w:pPr>
              <w:pStyle w:val="a4"/>
              <w:numPr>
                <w:ilvl w:val="0"/>
                <w:numId w:val="1"/>
              </w:numPr>
              <w:ind w:leftChars="0"/>
              <w:rPr>
                <w:sz w:val="22"/>
              </w:rPr>
            </w:pPr>
            <w:r w:rsidRPr="00022A56">
              <w:rPr>
                <w:rFonts w:hint="eastAsia"/>
                <w:sz w:val="22"/>
              </w:rPr>
              <w:t>酸素投与</w:t>
            </w:r>
          </w:p>
          <w:p w:rsidR="002C1E0C" w:rsidRDefault="002C1E0C" w:rsidP="002C1E0C">
            <w:pPr>
              <w:ind w:firstLineChars="100" w:firstLine="220"/>
              <w:rPr>
                <w:sz w:val="22"/>
              </w:rPr>
            </w:pPr>
            <w:r>
              <w:rPr>
                <w:rFonts w:hint="eastAsia"/>
                <w:sz w:val="22"/>
              </w:rPr>
              <w:t>投与方法（　　　　　）・　　　　Ｌ／分</w:t>
            </w:r>
          </w:p>
          <w:p w:rsidR="002C1E0C" w:rsidRPr="00022A56" w:rsidRDefault="002C1E0C" w:rsidP="002C1E0C">
            <w:pPr>
              <w:pStyle w:val="a4"/>
              <w:numPr>
                <w:ilvl w:val="0"/>
                <w:numId w:val="1"/>
              </w:numPr>
              <w:ind w:leftChars="0"/>
              <w:rPr>
                <w:sz w:val="22"/>
              </w:rPr>
            </w:pPr>
            <w:r w:rsidRPr="00022A56">
              <w:rPr>
                <w:rFonts w:hint="eastAsia"/>
                <w:sz w:val="22"/>
              </w:rPr>
              <w:t>その他</w:t>
            </w:r>
          </w:p>
        </w:tc>
      </w:tr>
      <w:tr w:rsidR="002C1E0C" w:rsidRPr="00126CE7" w:rsidTr="002C1E0C">
        <w:trPr>
          <w:trHeight w:val="450"/>
        </w:trPr>
        <w:tc>
          <w:tcPr>
            <w:tcW w:w="813" w:type="dxa"/>
            <w:vMerge/>
          </w:tcPr>
          <w:p w:rsidR="002C1E0C" w:rsidRPr="00126CE7" w:rsidRDefault="002C1E0C" w:rsidP="002C1E0C">
            <w:pPr>
              <w:rPr>
                <w:sz w:val="22"/>
              </w:rPr>
            </w:pPr>
          </w:p>
        </w:tc>
        <w:tc>
          <w:tcPr>
            <w:tcW w:w="1356" w:type="dxa"/>
            <w:vAlign w:val="center"/>
          </w:tcPr>
          <w:p w:rsidR="002C1E0C" w:rsidRPr="00126CE7" w:rsidRDefault="002C1E0C" w:rsidP="002C1E0C">
            <w:pPr>
              <w:jc w:val="center"/>
              <w:rPr>
                <w:sz w:val="22"/>
              </w:rPr>
            </w:pPr>
            <w:r w:rsidRPr="00126CE7">
              <w:rPr>
                <w:rFonts w:hint="eastAsia"/>
                <w:sz w:val="22"/>
              </w:rPr>
              <w:t>呼　　吸</w:t>
            </w:r>
          </w:p>
        </w:tc>
        <w:tc>
          <w:tcPr>
            <w:tcW w:w="2199" w:type="dxa"/>
            <w:gridSpan w:val="3"/>
            <w:vAlign w:val="center"/>
          </w:tcPr>
          <w:p w:rsidR="002C1E0C" w:rsidRPr="00126CE7" w:rsidRDefault="002C1E0C" w:rsidP="002C1E0C">
            <w:pPr>
              <w:jc w:val="right"/>
              <w:rPr>
                <w:sz w:val="22"/>
              </w:rPr>
            </w:pPr>
            <w:r w:rsidRPr="00126CE7">
              <w:rPr>
                <w:rFonts w:hint="eastAsia"/>
                <w:sz w:val="22"/>
              </w:rPr>
              <w:t>回／分</w:t>
            </w:r>
          </w:p>
        </w:tc>
        <w:tc>
          <w:tcPr>
            <w:tcW w:w="688" w:type="dxa"/>
            <w:vMerge/>
            <w:vAlign w:val="center"/>
          </w:tcPr>
          <w:p w:rsidR="002C1E0C" w:rsidRPr="00126CE7" w:rsidRDefault="002C1E0C" w:rsidP="002C1E0C">
            <w:pPr>
              <w:jc w:val="center"/>
              <w:rPr>
                <w:sz w:val="22"/>
              </w:rPr>
            </w:pPr>
          </w:p>
        </w:tc>
        <w:tc>
          <w:tcPr>
            <w:tcW w:w="4593" w:type="dxa"/>
            <w:vMerge/>
            <w:vAlign w:val="center"/>
          </w:tcPr>
          <w:p w:rsidR="002C1E0C" w:rsidRPr="00126CE7" w:rsidRDefault="002C1E0C" w:rsidP="002C1E0C">
            <w:pPr>
              <w:jc w:val="right"/>
              <w:rPr>
                <w:sz w:val="22"/>
              </w:rPr>
            </w:pPr>
          </w:p>
        </w:tc>
      </w:tr>
      <w:tr w:rsidR="002C1E0C" w:rsidRPr="00126CE7" w:rsidTr="002C1E0C">
        <w:trPr>
          <w:trHeight w:val="450"/>
        </w:trPr>
        <w:tc>
          <w:tcPr>
            <w:tcW w:w="813" w:type="dxa"/>
            <w:vMerge/>
          </w:tcPr>
          <w:p w:rsidR="002C1E0C" w:rsidRPr="00126CE7" w:rsidRDefault="002C1E0C" w:rsidP="002C1E0C">
            <w:pPr>
              <w:rPr>
                <w:sz w:val="22"/>
              </w:rPr>
            </w:pPr>
          </w:p>
        </w:tc>
        <w:tc>
          <w:tcPr>
            <w:tcW w:w="1356" w:type="dxa"/>
            <w:vAlign w:val="center"/>
          </w:tcPr>
          <w:p w:rsidR="002C1E0C" w:rsidRPr="00126CE7" w:rsidRDefault="002C1E0C" w:rsidP="002C1E0C">
            <w:pPr>
              <w:jc w:val="center"/>
              <w:rPr>
                <w:sz w:val="22"/>
              </w:rPr>
            </w:pPr>
            <w:r w:rsidRPr="00126CE7">
              <w:rPr>
                <w:rFonts w:hint="eastAsia"/>
                <w:sz w:val="22"/>
              </w:rPr>
              <w:t>ＳｐＯ</w:t>
            </w:r>
            <w:r w:rsidRPr="00126CE7">
              <w:rPr>
                <w:rFonts w:hint="eastAsia"/>
                <w:sz w:val="22"/>
              </w:rPr>
              <w:t>2</w:t>
            </w:r>
          </w:p>
        </w:tc>
        <w:tc>
          <w:tcPr>
            <w:tcW w:w="2199" w:type="dxa"/>
            <w:gridSpan w:val="3"/>
            <w:vAlign w:val="center"/>
          </w:tcPr>
          <w:p w:rsidR="002C1E0C" w:rsidRPr="00126CE7" w:rsidRDefault="002C1E0C" w:rsidP="002C1E0C">
            <w:pPr>
              <w:jc w:val="right"/>
              <w:rPr>
                <w:sz w:val="22"/>
              </w:rPr>
            </w:pPr>
            <w:r w:rsidRPr="00126CE7">
              <w:rPr>
                <w:rFonts w:hint="eastAsia"/>
                <w:sz w:val="22"/>
              </w:rPr>
              <w:t>％</w:t>
            </w:r>
          </w:p>
        </w:tc>
        <w:tc>
          <w:tcPr>
            <w:tcW w:w="688" w:type="dxa"/>
            <w:vMerge/>
            <w:vAlign w:val="center"/>
          </w:tcPr>
          <w:p w:rsidR="002C1E0C" w:rsidRPr="00126CE7" w:rsidRDefault="002C1E0C" w:rsidP="002C1E0C">
            <w:pPr>
              <w:jc w:val="center"/>
              <w:rPr>
                <w:sz w:val="22"/>
              </w:rPr>
            </w:pPr>
          </w:p>
        </w:tc>
        <w:tc>
          <w:tcPr>
            <w:tcW w:w="4593" w:type="dxa"/>
            <w:vMerge/>
          </w:tcPr>
          <w:p w:rsidR="002C1E0C" w:rsidRPr="00126CE7" w:rsidRDefault="002C1E0C" w:rsidP="002C1E0C">
            <w:pPr>
              <w:rPr>
                <w:sz w:val="22"/>
              </w:rPr>
            </w:pPr>
          </w:p>
        </w:tc>
      </w:tr>
      <w:tr w:rsidR="002C1E0C" w:rsidRPr="00126CE7" w:rsidTr="002C1E0C">
        <w:trPr>
          <w:trHeight w:val="450"/>
        </w:trPr>
        <w:tc>
          <w:tcPr>
            <w:tcW w:w="813" w:type="dxa"/>
            <w:vMerge/>
          </w:tcPr>
          <w:p w:rsidR="002C1E0C" w:rsidRPr="00126CE7" w:rsidRDefault="002C1E0C" w:rsidP="002C1E0C">
            <w:pPr>
              <w:rPr>
                <w:sz w:val="22"/>
              </w:rPr>
            </w:pPr>
          </w:p>
        </w:tc>
        <w:tc>
          <w:tcPr>
            <w:tcW w:w="1356" w:type="dxa"/>
            <w:vAlign w:val="center"/>
          </w:tcPr>
          <w:p w:rsidR="002C1E0C" w:rsidRPr="00126CE7" w:rsidRDefault="002C1E0C" w:rsidP="002C1E0C">
            <w:pPr>
              <w:jc w:val="center"/>
              <w:rPr>
                <w:sz w:val="22"/>
              </w:rPr>
            </w:pPr>
            <w:r w:rsidRPr="00126CE7">
              <w:rPr>
                <w:rFonts w:hint="eastAsia"/>
                <w:sz w:val="22"/>
              </w:rPr>
              <w:t>脈　　拍</w:t>
            </w:r>
          </w:p>
        </w:tc>
        <w:tc>
          <w:tcPr>
            <w:tcW w:w="2199" w:type="dxa"/>
            <w:gridSpan w:val="3"/>
            <w:vAlign w:val="center"/>
          </w:tcPr>
          <w:p w:rsidR="002C1E0C" w:rsidRPr="00126CE7" w:rsidRDefault="002C1E0C" w:rsidP="002C1E0C">
            <w:pPr>
              <w:jc w:val="right"/>
              <w:rPr>
                <w:sz w:val="22"/>
              </w:rPr>
            </w:pPr>
            <w:r w:rsidRPr="00126CE7">
              <w:rPr>
                <w:rFonts w:hint="eastAsia"/>
                <w:sz w:val="22"/>
              </w:rPr>
              <w:t>回／分</w:t>
            </w:r>
          </w:p>
        </w:tc>
        <w:tc>
          <w:tcPr>
            <w:tcW w:w="688" w:type="dxa"/>
            <w:vMerge/>
            <w:vAlign w:val="center"/>
          </w:tcPr>
          <w:p w:rsidR="002C1E0C" w:rsidRPr="00126CE7" w:rsidRDefault="002C1E0C" w:rsidP="002C1E0C">
            <w:pPr>
              <w:jc w:val="center"/>
              <w:rPr>
                <w:sz w:val="22"/>
              </w:rPr>
            </w:pPr>
          </w:p>
        </w:tc>
        <w:tc>
          <w:tcPr>
            <w:tcW w:w="4593" w:type="dxa"/>
            <w:vMerge/>
          </w:tcPr>
          <w:p w:rsidR="002C1E0C" w:rsidRPr="00126CE7" w:rsidRDefault="002C1E0C" w:rsidP="002C1E0C">
            <w:pPr>
              <w:rPr>
                <w:sz w:val="22"/>
              </w:rPr>
            </w:pPr>
          </w:p>
        </w:tc>
      </w:tr>
      <w:tr w:rsidR="002C1E0C" w:rsidRPr="00126CE7" w:rsidTr="002C1E0C">
        <w:trPr>
          <w:trHeight w:val="450"/>
        </w:trPr>
        <w:tc>
          <w:tcPr>
            <w:tcW w:w="813" w:type="dxa"/>
            <w:vMerge/>
          </w:tcPr>
          <w:p w:rsidR="002C1E0C" w:rsidRPr="00126CE7" w:rsidRDefault="002C1E0C" w:rsidP="002C1E0C">
            <w:pPr>
              <w:rPr>
                <w:sz w:val="22"/>
              </w:rPr>
            </w:pPr>
          </w:p>
        </w:tc>
        <w:tc>
          <w:tcPr>
            <w:tcW w:w="1356" w:type="dxa"/>
            <w:vAlign w:val="center"/>
          </w:tcPr>
          <w:p w:rsidR="002C1E0C" w:rsidRPr="00126CE7" w:rsidRDefault="002C1E0C" w:rsidP="002C1E0C">
            <w:pPr>
              <w:jc w:val="center"/>
              <w:rPr>
                <w:sz w:val="22"/>
              </w:rPr>
            </w:pPr>
            <w:r w:rsidRPr="00126CE7">
              <w:rPr>
                <w:rFonts w:hint="eastAsia"/>
                <w:sz w:val="22"/>
              </w:rPr>
              <w:t>血　　圧</w:t>
            </w:r>
          </w:p>
        </w:tc>
        <w:tc>
          <w:tcPr>
            <w:tcW w:w="2199" w:type="dxa"/>
            <w:gridSpan w:val="3"/>
            <w:vAlign w:val="center"/>
          </w:tcPr>
          <w:p w:rsidR="002C1E0C" w:rsidRPr="00126CE7" w:rsidRDefault="002C1E0C" w:rsidP="002C1E0C">
            <w:pPr>
              <w:jc w:val="right"/>
              <w:rPr>
                <w:sz w:val="22"/>
              </w:rPr>
            </w:pPr>
          </w:p>
        </w:tc>
        <w:tc>
          <w:tcPr>
            <w:tcW w:w="688" w:type="dxa"/>
            <w:vMerge/>
            <w:vAlign w:val="center"/>
          </w:tcPr>
          <w:p w:rsidR="002C1E0C" w:rsidRPr="00126CE7" w:rsidRDefault="002C1E0C" w:rsidP="002C1E0C">
            <w:pPr>
              <w:jc w:val="center"/>
              <w:rPr>
                <w:sz w:val="22"/>
              </w:rPr>
            </w:pPr>
          </w:p>
        </w:tc>
        <w:tc>
          <w:tcPr>
            <w:tcW w:w="4593" w:type="dxa"/>
            <w:vMerge/>
          </w:tcPr>
          <w:p w:rsidR="002C1E0C" w:rsidRPr="00126CE7" w:rsidRDefault="002C1E0C" w:rsidP="002C1E0C">
            <w:pPr>
              <w:rPr>
                <w:sz w:val="22"/>
              </w:rPr>
            </w:pPr>
          </w:p>
        </w:tc>
      </w:tr>
      <w:tr w:rsidR="002C1E0C" w:rsidRPr="00126CE7" w:rsidTr="002C1E0C">
        <w:trPr>
          <w:trHeight w:val="450"/>
        </w:trPr>
        <w:tc>
          <w:tcPr>
            <w:tcW w:w="813" w:type="dxa"/>
            <w:vMerge/>
          </w:tcPr>
          <w:p w:rsidR="002C1E0C" w:rsidRPr="00126CE7" w:rsidRDefault="002C1E0C" w:rsidP="002C1E0C">
            <w:pPr>
              <w:rPr>
                <w:sz w:val="22"/>
              </w:rPr>
            </w:pPr>
          </w:p>
        </w:tc>
        <w:tc>
          <w:tcPr>
            <w:tcW w:w="1356" w:type="dxa"/>
            <w:vAlign w:val="center"/>
          </w:tcPr>
          <w:p w:rsidR="002C1E0C" w:rsidRPr="00126CE7" w:rsidRDefault="002C1E0C" w:rsidP="002C1E0C">
            <w:pPr>
              <w:jc w:val="center"/>
              <w:rPr>
                <w:sz w:val="22"/>
              </w:rPr>
            </w:pPr>
            <w:r>
              <w:rPr>
                <w:rFonts w:hint="eastAsia"/>
                <w:sz w:val="22"/>
              </w:rPr>
              <w:t>体　　温</w:t>
            </w:r>
          </w:p>
        </w:tc>
        <w:tc>
          <w:tcPr>
            <w:tcW w:w="2199" w:type="dxa"/>
            <w:gridSpan w:val="3"/>
            <w:vAlign w:val="center"/>
          </w:tcPr>
          <w:p w:rsidR="002C1E0C" w:rsidRPr="00126CE7" w:rsidRDefault="002C1E0C" w:rsidP="002C1E0C">
            <w:pPr>
              <w:jc w:val="right"/>
              <w:rPr>
                <w:sz w:val="22"/>
              </w:rPr>
            </w:pPr>
            <w:r>
              <w:rPr>
                <w:rFonts w:hint="eastAsia"/>
                <w:sz w:val="22"/>
              </w:rPr>
              <w:t>℃</w:t>
            </w:r>
          </w:p>
        </w:tc>
        <w:tc>
          <w:tcPr>
            <w:tcW w:w="688" w:type="dxa"/>
            <w:vMerge/>
            <w:vAlign w:val="center"/>
          </w:tcPr>
          <w:p w:rsidR="002C1E0C" w:rsidRPr="00126CE7" w:rsidRDefault="002C1E0C" w:rsidP="002C1E0C">
            <w:pPr>
              <w:jc w:val="center"/>
              <w:rPr>
                <w:sz w:val="22"/>
              </w:rPr>
            </w:pPr>
          </w:p>
        </w:tc>
        <w:tc>
          <w:tcPr>
            <w:tcW w:w="4593" w:type="dxa"/>
            <w:vMerge/>
          </w:tcPr>
          <w:p w:rsidR="002C1E0C" w:rsidRPr="00126CE7" w:rsidRDefault="002C1E0C" w:rsidP="002C1E0C">
            <w:pPr>
              <w:rPr>
                <w:sz w:val="22"/>
              </w:rPr>
            </w:pPr>
          </w:p>
        </w:tc>
      </w:tr>
    </w:tbl>
    <w:p w:rsidR="007466B9" w:rsidRPr="00126CE7" w:rsidRDefault="002C1E0C">
      <w:pPr>
        <w:rPr>
          <w:sz w:val="22"/>
        </w:rPr>
      </w:pPr>
      <w:bookmarkStart w:id="0" w:name="_GoBack"/>
      <w:bookmarkEnd w:id="0"/>
      <w:r>
        <w:rPr>
          <w:noProof/>
          <w:sz w:val="22"/>
        </w:rPr>
        <mc:AlternateContent>
          <mc:Choice Requires="wps">
            <w:drawing>
              <wp:anchor distT="0" distB="0" distL="114300" distR="114300" simplePos="0" relativeHeight="251660288" behindDoc="0" locked="0" layoutInCell="1" allowOverlap="1" wp14:anchorId="418A3296" wp14:editId="6DC38BAA">
                <wp:simplePos x="0" y="0"/>
                <wp:positionH relativeFrom="column">
                  <wp:posOffset>-102870</wp:posOffset>
                </wp:positionH>
                <wp:positionV relativeFrom="paragraph">
                  <wp:posOffset>8300085</wp:posOffset>
                </wp:positionV>
                <wp:extent cx="6391275" cy="3619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39127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160C" w:rsidRDefault="0027160C">
                            <w:r>
                              <w:rPr>
                                <w:rFonts w:hint="eastAsia"/>
                              </w:rPr>
                              <w:t>※</w:t>
                            </w:r>
                            <w:r w:rsidR="009302EA">
                              <w:rPr>
                                <w:rFonts w:hint="eastAsia"/>
                              </w:rPr>
                              <w:t>本依頼書を作成する余裕がなく、緊急性が高い場合は直接救急隊に内容をお伝えください。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8A3296" id="_x0000_t202" coordsize="21600,21600" o:spt="202" path="m,l,21600r21600,l21600,xe">
                <v:stroke joinstyle="miter"/>
                <v:path gradientshapeok="t" o:connecttype="rect"/>
              </v:shapetype>
              <v:shape id="テキスト ボックス 2" o:spid="_x0000_s1026" type="#_x0000_t202" style="position:absolute;left:0;text-align:left;margin-left:-8.1pt;margin-top:653.55pt;width:503.2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" filled="f" stroked="f" strokeweight=".5pt">
                <v:textbox>
                  <w:txbxContent>
                    <w:p w:rsidR="0027160C" w:rsidRDefault="0027160C">
                      <w:r>
                        <w:rPr>
                          <w:rFonts w:hint="eastAsia"/>
                        </w:rPr>
                        <w:t>※</w:t>
                      </w:r>
                      <w:r w:rsidR="009302EA">
                        <w:rPr>
                          <w:rFonts w:hint="eastAsia"/>
                        </w:rPr>
                        <w:t>本依頼書を作成する余裕がなく、緊急性が高い場合は直接救急隊に内容をお伝えください。</w:t>
                      </w:r>
                    </w:p>
                  </w:txbxContent>
                </v:textbox>
              </v:shape>
            </w:pict>
          </mc:Fallback>
        </mc:AlternateContent>
      </w:r>
      <w:r w:rsidRPr="006907B5">
        <w:rPr>
          <w:rFonts w:eastAsia="ＭＳ 明朝"/>
          <w:b/>
          <w:noProof/>
          <w:sz w:val="24"/>
        </w:rPr>
        <mc:AlternateContent>
          <mc:Choice Requires="wps">
            <w:drawing>
              <wp:anchor distT="0" distB="0" distL="114300" distR="114300" simplePos="0" relativeHeight="251659264" behindDoc="0" locked="0" layoutInCell="1" allowOverlap="1" wp14:anchorId="659A1DD2" wp14:editId="6476EDB5">
                <wp:simplePos x="0" y="0"/>
                <wp:positionH relativeFrom="column">
                  <wp:posOffset>20955</wp:posOffset>
                </wp:positionH>
                <wp:positionV relativeFrom="paragraph">
                  <wp:posOffset>2540</wp:posOffset>
                </wp:positionV>
                <wp:extent cx="6143625" cy="26765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143625" cy="2676525"/>
                        </a:xfrm>
                        <a:prstGeom prst="rect">
                          <a:avLst/>
                        </a:prstGeom>
                        <a:solidFill>
                          <a:sysClr val="window" lastClr="FFFFFF"/>
                        </a:solidFill>
                        <a:ln w="6350">
                          <a:solidFill>
                            <a:prstClr val="black"/>
                          </a:solidFill>
                        </a:ln>
                        <a:effectLst/>
                      </wps:spPr>
                      <wps:txbx>
                        <w:txbxContent>
                          <w:p w:rsidR="006907B5" w:rsidRPr="00921706" w:rsidRDefault="006907B5" w:rsidP="006907B5">
                            <w:pPr>
                              <w:rPr>
                                <w:sz w:val="18"/>
                              </w:rPr>
                            </w:pPr>
                            <w:r w:rsidRPr="00DE378E">
                              <w:rPr>
                                <w:rFonts w:hint="eastAsia"/>
                                <w:sz w:val="20"/>
                              </w:rPr>
                              <w:t>＜転院搬送依頼元医療機関の皆様へ＞</w:t>
                            </w:r>
                          </w:p>
                          <w:p w:rsidR="006907B5" w:rsidRPr="002C1E0C" w:rsidRDefault="002D60A9" w:rsidP="002C1E0C">
                            <w:pPr>
                              <w:ind w:firstLineChars="100" w:firstLine="160"/>
                              <w:rPr>
                                <w:sz w:val="16"/>
                              </w:rPr>
                            </w:pPr>
                            <w:r w:rsidRPr="002C1E0C">
                              <w:rPr>
                                <w:rFonts w:hint="eastAsia"/>
                                <w:sz w:val="16"/>
                              </w:rPr>
                              <w:t>１</w:t>
                            </w:r>
                            <w:r w:rsidR="006907B5" w:rsidRPr="002C1E0C">
                              <w:rPr>
                                <w:rFonts w:hint="eastAsia"/>
                                <w:sz w:val="16"/>
                              </w:rPr>
                              <w:t>．</w:t>
                            </w:r>
                            <w:r w:rsidRPr="002C1E0C">
                              <w:rPr>
                                <w:rFonts w:hint="eastAsia"/>
                                <w:sz w:val="16"/>
                              </w:rPr>
                              <w:t>転院搬送中における傷病者の容体管理責任は、要請元医療機関</w:t>
                            </w:r>
                            <w:r w:rsidR="006907B5" w:rsidRPr="002C1E0C">
                              <w:rPr>
                                <w:rFonts w:hint="eastAsia"/>
                                <w:sz w:val="16"/>
                              </w:rPr>
                              <w:t>の担当医師にあります。</w:t>
                            </w:r>
                          </w:p>
                          <w:p w:rsidR="006907B5" w:rsidRPr="002C1E0C" w:rsidRDefault="002D60A9" w:rsidP="002C1E0C">
                            <w:pPr>
                              <w:ind w:leftChars="100" w:left="530" w:hangingChars="200" w:hanging="320"/>
                              <w:rPr>
                                <w:sz w:val="16"/>
                              </w:rPr>
                            </w:pPr>
                            <w:r w:rsidRPr="002C1E0C">
                              <w:rPr>
                                <w:rFonts w:hint="eastAsia"/>
                                <w:sz w:val="16"/>
                              </w:rPr>
                              <w:t>２</w:t>
                            </w:r>
                            <w:r w:rsidR="006907B5" w:rsidRPr="002C1E0C">
                              <w:rPr>
                                <w:rFonts w:hint="eastAsia"/>
                                <w:sz w:val="16"/>
                              </w:rPr>
                              <w:t>．</w:t>
                            </w:r>
                            <w:r w:rsidRPr="002C1E0C">
                              <w:rPr>
                                <w:rFonts w:hint="eastAsia"/>
                                <w:sz w:val="16"/>
                                <w:u w:val="double"/>
                              </w:rPr>
                              <w:t>原則として</w:t>
                            </w:r>
                            <w:r w:rsidRPr="002C1E0C">
                              <w:rPr>
                                <w:rFonts w:hint="eastAsia"/>
                                <w:sz w:val="16"/>
                              </w:rPr>
                              <w:t>、要請元医療機関の医師又は看護師の同乗が必要です。同乗出来ない場合は、救急隊のみで搬送することについて、要請元医療機関が患者、家族等に説明し了承を得てください</w:t>
                            </w:r>
                            <w:r w:rsidR="006907B5" w:rsidRPr="002C1E0C">
                              <w:rPr>
                                <w:rFonts w:hint="eastAsia"/>
                                <w:sz w:val="16"/>
                              </w:rPr>
                              <w:t>。</w:t>
                            </w:r>
                          </w:p>
                          <w:p w:rsidR="006907B5" w:rsidRPr="00921706" w:rsidRDefault="006907B5" w:rsidP="006907B5">
                            <w:pPr>
                              <w:rPr>
                                <w:sz w:val="18"/>
                              </w:rPr>
                            </w:pPr>
                          </w:p>
                          <w:p w:rsidR="006907B5" w:rsidRPr="00921706" w:rsidRDefault="006907B5" w:rsidP="006907B5">
                            <w:pPr>
                              <w:rPr>
                                <w:sz w:val="18"/>
                              </w:rPr>
                            </w:pPr>
                            <w:r w:rsidRPr="00DE378E">
                              <w:rPr>
                                <w:rFonts w:hint="eastAsia"/>
                                <w:sz w:val="20"/>
                              </w:rPr>
                              <w:t>★消防の救急車を利用した転院搬送は、下記の４つの要件に全て該当していなければなりません。</w:t>
                            </w:r>
                          </w:p>
                          <w:p w:rsidR="006907B5" w:rsidRPr="002C1E0C" w:rsidRDefault="002C1E0C" w:rsidP="006907B5">
                            <w:pPr>
                              <w:rPr>
                                <w:sz w:val="16"/>
                              </w:rPr>
                            </w:pPr>
                            <w:r>
                              <w:rPr>
                                <w:rFonts w:hint="eastAsia"/>
                                <w:sz w:val="16"/>
                              </w:rPr>
                              <w:t>□</w:t>
                            </w:r>
                            <w:r w:rsidR="0027160C" w:rsidRPr="002C1E0C">
                              <w:rPr>
                                <w:rFonts w:hint="eastAsia"/>
                                <w:sz w:val="16"/>
                              </w:rPr>
                              <w:t xml:space="preserve">　</w:t>
                            </w:r>
                            <w:r w:rsidR="006907B5" w:rsidRPr="002C1E0C">
                              <w:rPr>
                                <w:rFonts w:hint="eastAsia"/>
                                <w:sz w:val="16"/>
                              </w:rPr>
                              <w:t xml:space="preserve">要請元医療機関の医師の判断により、緊急に処置が必要である　</w:t>
                            </w:r>
                          </w:p>
                          <w:p w:rsidR="006907B5" w:rsidRPr="002C1E0C" w:rsidRDefault="002C1E0C" w:rsidP="002C1E0C">
                            <w:pPr>
                              <w:ind w:left="640" w:hangingChars="400" w:hanging="640"/>
                              <w:rPr>
                                <w:sz w:val="16"/>
                              </w:rPr>
                            </w:pPr>
                            <w:r>
                              <w:rPr>
                                <w:rFonts w:hint="eastAsia"/>
                                <w:sz w:val="16"/>
                              </w:rPr>
                              <w:t xml:space="preserve">□　</w:t>
                            </w:r>
                            <w:r w:rsidR="002D60A9" w:rsidRPr="002C1E0C">
                              <w:rPr>
                                <w:rFonts w:hint="eastAsia"/>
                                <w:sz w:val="16"/>
                              </w:rPr>
                              <w:t>高度医療が必要な傷病者、特殊疾患等に対する専門医療が必要な傷病者等、</w:t>
                            </w:r>
                            <w:r w:rsidR="006907B5" w:rsidRPr="002C1E0C">
                              <w:rPr>
                                <w:rFonts w:hint="eastAsia"/>
                                <w:sz w:val="16"/>
                              </w:rPr>
                              <w:t>要請元医療機関での治療が困難である</w:t>
                            </w:r>
                          </w:p>
                          <w:p w:rsidR="002C1E0C" w:rsidRDefault="002C1E0C" w:rsidP="002C1E0C">
                            <w:pPr>
                              <w:rPr>
                                <w:sz w:val="16"/>
                              </w:rPr>
                            </w:pPr>
                            <w:r>
                              <w:rPr>
                                <w:rFonts w:hint="eastAsia"/>
                                <w:sz w:val="16"/>
                              </w:rPr>
                              <w:t>□</w:t>
                            </w:r>
                            <w:r w:rsidR="0027160C" w:rsidRPr="002C1E0C">
                              <w:rPr>
                                <w:rFonts w:hint="eastAsia"/>
                                <w:sz w:val="16"/>
                              </w:rPr>
                              <w:t xml:space="preserve">　</w:t>
                            </w:r>
                            <w:r w:rsidRPr="002C1E0C">
                              <w:rPr>
                                <w:rFonts w:hint="eastAsia"/>
                                <w:sz w:val="16"/>
                              </w:rPr>
                              <w:t>医療機関が所有する患者等搬送車（病院救急車を含む）民間の患者等搬送事業者など他の搬送手段が活用できない</w:t>
                            </w:r>
                          </w:p>
                          <w:p w:rsidR="005E2973" w:rsidRDefault="005E2973" w:rsidP="002C1E0C">
                            <w:pPr>
                              <w:rPr>
                                <w:sz w:val="16"/>
                              </w:rPr>
                            </w:pPr>
                            <w:r>
                              <w:rPr>
                                <w:rFonts w:hint="eastAsia"/>
                                <w:sz w:val="16"/>
                              </w:rPr>
                              <w:t xml:space="preserve">□　</w:t>
                            </w:r>
                            <w:r w:rsidRPr="005E2973">
                              <w:rPr>
                                <w:rFonts w:hint="eastAsia"/>
                                <w:sz w:val="16"/>
                                <w:u w:val="double"/>
                              </w:rPr>
                              <w:t>原則として</w:t>
                            </w:r>
                            <w:r>
                              <w:rPr>
                                <w:rFonts w:hint="eastAsia"/>
                                <w:sz w:val="16"/>
                              </w:rPr>
                              <w:t>、要請元医療機関が、傷病者の症状に適応した医療を速やかに実施出来る転院先医療機関から、受入れの了解を</w:t>
                            </w:r>
                          </w:p>
                          <w:p w:rsidR="005E2973" w:rsidRPr="005E2973" w:rsidRDefault="005E2973" w:rsidP="005E2973">
                            <w:pPr>
                              <w:ind w:firstLineChars="200" w:firstLine="320"/>
                              <w:rPr>
                                <w:sz w:val="20"/>
                              </w:rPr>
                            </w:pPr>
                            <w:r>
                              <w:rPr>
                                <w:rFonts w:hint="eastAsia"/>
                                <w:sz w:val="16"/>
                              </w:rPr>
                              <w:t>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A1DD2" id="テキスト ボックス 1" o:spid="_x0000_s1027" type="#_x0000_t202" style="position:absolute;left:0;text-align:left;margin-left:1.65pt;margin-top:.2pt;width:483.75pt;height:2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" fillcolor="window" strokeweight=".5pt">
                <v:textbox>
                  <w:txbxContent>
                    <w:p w:rsidR="006907B5" w:rsidRPr="00921706" w:rsidRDefault="006907B5" w:rsidP="006907B5">
                      <w:pPr>
                        <w:rPr>
                          <w:sz w:val="18"/>
                        </w:rPr>
                      </w:pPr>
                      <w:r w:rsidRPr="00DE378E">
                        <w:rPr>
                          <w:rFonts w:hint="eastAsia"/>
                          <w:sz w:val="20"/>
                        </w:rPr>
                        <w:t>＜転院搬送依頼元医療機関の皆様へ＞</w:t>
                      </w:r>
                    </w:p>
                    <w:p w:rsidR="006907B5" w:rsidRPr="002C1E0C" w:rsidRDefault="002D60A9" w:rsidP="002C1E0C">
                      <w:pPr>
                        <w:ind w:firstLineChars="100" w:firstLine="160"/>
                        <w:rPr>
                          <w:sz w:val="16"/>
                        </w:rPr>
                      </w:pPr>
                      <w:r w:rsidRPr="002C1E0C">
                        <w:rPr>
                          <w:rFonts w:hint="eastAsia"/>
                          <w:sz w:val="16"/>
                        </w:rPr>
                        <w:t>１</w:t>
                      </w:r>
                      <w:r w:rsidR="006907B5" w:rsidRPr="002C1E0C">
                        <w:rPr>
                          <w:rFonts w:hint="eastAsia"/>
                          <w:sz w:val="16"/>
                        </w:rPr>
                        <w:t>．</w:t>
                      </w:r>
                      <w:r w:rsidRPr="002C1E0C">
                        <w:rPr>
                          <w:rFonts w:hint="eastAsia"/>
                          <w:sz w:val="16"/>
                        </w:rPr>
                        <w:t>転院搬送中における傷病者の容体管理責任は、要請元医療機関</w:t>
                      </w:r>
                      <w:r w:rsidR="006907B5" w:rsidRPr="002C1E0C">
                        <w:rPr>
                          <w:rFonts w:hint="eastAsia"/>
                          <w:sz w:val="16"/>
                        </w:rPr>
                        <w:t>の担当医師にあります。</w:t>
                      </w:r>
                    </w:p>
                    <w:p w:rsidR="006907B5" w:rsidRPr="002C1E0C" w:rsidRDefault="002D60A9" w:rsidP="002C1E0C">
                      <w:pPr>
                        <w:ind w:leftChars="100" w:left="530" w:hangingChars="200" w:hanging="320"/>
                        <w:rPr>
                          <w:sz w:val="16"/>
                        </w:rPr>
                      </w:pPr>
                      <w:r w:rsidRPr="002C1E0C">
                        <w:rPr>
                          <w:rFonts w:hint="eastAsia"/>
                          <w:sz w:val="16"/>
                        </w:rPr>
                        <w:t>２</w:t>
                      </w:r>
                      <w:r w:rsidR="006907B5" w:rsidRPr="002C1E0C">
                        <w:rPr>
                          <w:rFonts w:hint="eastAsia"/>
                          <w:sz w:val="16"/>
                        </w:rPr>
                        <w:t>．</w:t>
                      </w:r>
                      <w:r w:rsidRPr="002C1E0C">
                        <w:rPr>
                          <w:rFonts w:hint="eastAsia"/>
                          <w:sz w:val="16"/>
                          <w:u w:val="double"/>
                        </w:rPr>
                        <w:t>原則として</w:t>
                      </w:r>
                      <w:r w:rsidRPr="002C1E0C">
                        <w:rPr>
                          <w:rFonts w:hint="eastAsia"/>
                          <w:sz w:val="16"/>
                        </w:rPr>
                        <w:t>、要請元医療機関の医師又は看護師の同乗が必要です。同乗出来ない場合は、救急隊のみで搬送することについて、要請元医療機関が患者、家族等に説明し了承を得てください</w:t>
                      </w:r>
                      <w:r w:rsidR="006907B5" w:rsidRPr="002C1E0C">
                        <w:rPr>
                          <w:rFonts w:hint="eastAsia"/>
                          <w:sz w:val="16"/>
                        </w:rPr>
                        <w:t>。</w:t>
                      </w:r>
                    </w:p>
                    <w:p w:rsidR="006907B5" w:rsidRPr="00921706" w:rsidRDefault="006907B5" w:rsidP="006907B5">
                      <w:pPr>
                        <w:rPr>
                          <w:sz w:val="18"/>
                        </w:rPr>
                      </w:pPr>
                    </w:p>
                    <w:p w:rsidR="006907B5" w:rsidRPr="00921706" w:rsidRDefault="006907B5" w:rsidP="006907B5">
                      <w:pPr>
                        <w:rPr>
                          <w:sz w:val="18"/>
                        </w:rPr>
                      </w:pPr>
                      <w:r w:rsidRPr="00DE378E">
                        <w:rPr>
                          <w:rFonts w:hint="eastAsia"/>
                          <w:sz w:val="20"/>
                        </w:rPr>
                        <w:t>★消防の救急車を利用した転院搬送は、下記の４つの要件に全て該当していなければなりません。</w:t>
                      </w:r>
                    </w:p>
                    <w:p w:rsidR="006907B5" w:rsidRPr="002C1E0C" w:rsidRDefault="002C1E0C" w:rsidP="006907B5">
                      <w:pPr>
                        <w:rPr>
                          <w:sz w:val="16"/>
                        </w:rPr>
                      </w:pPr>
                      <w:r>
                        <w:rPr>
                          <w:rFonts w:hint="eastAsia"/>
                          <w:sz w:val="16"/>
                        </w:rPr>
                        <w:t>□</w:t>
                      </w:r>
                      <w:r w:rsidR="0027160C" w:rsidRPr="002C1E0C">
                        <w:rPr>
                          <w:rFonts w:hint="eastAsia"/>
                          <w:sz w:val="16"/>
                        </w:rPr>
                        <w:t xml:space="preserve">　</w:t>
                      </w:r>
                      <w:r w:rsidR="006907B5" w:rsidRPr="002C1E0C">
                        <w:rPr>
                          <w:rFonts w:hint="eastAsia"/>
                          <w:sz w:val="16"/>
                        </w:rPr>
                        <w:t xml:space="preserve">要請元医療機関の医師の判断により、緊急に処置が必要である　</w:t>
                      </w:r>
                    </w:p>
                    <w:p w:rsidR="006907B5" w:rsidRPr="002C1E0C" w:rsidRDefault="002C1E0C" w:rsidP="002C1E0C">
                      <w:pPr>
                        <w:ind w:left="640" w:hangingChars="400" w:hanging="640"/>
                        <w:rPr>
                          <w:sz w:val="16"/>
                        </w:rPr>
                      </w:pPr>
                      <w:r>
                        <w:rPr>
                          <w:rFonts w:hint="eastAsia"/>
                          <w:sz w:val="16"/>
                        </w:rPr>
                        <w:t xml:space="preserve">□　</w:t>
                      </w:r>
                      <w:r w:rsidR="002D60A9" w:rsidRPr="002C1E0C">
                        <w:rPr>
                          <w:rFonts w:hint="eastAsia"/>
                          <w:sz w:val="16"/>
                        </w:rPr>
                        <w:t>高度医療が必要な傷病者、特殊疾患等に対する専門医療が必要な傷病者等、</w:t>
                      </w:r>
                      <w:r w:rsidR="006907B5" w:rsidRPr="002C1E0C">
                        <w:rPr>
                          <w:rFonts w:hint="eastAsia"/>
                          <w:sz w:val="16"/>
                        </w:rPr>
                        <w:t>要請元医療機関での治療が困難である</w:t>
                      </w:r>
                    </w:p>
                    <w:p w:rsidR="002C1E0C" w:rsidRDefault="002C1E0C" w:rsidP="002C1E0C">
                      <w:pPr>
                        <w:rPr>
                          <w:sz w:val="16"/>
                        </w:rPr>
                      </w:pPr>
                      <w:r>
                        <w:rPr>
                          <w:rFonts w:hint="eastAsia"/>
                          <w:sz w:val="16"/>
                        </w:rPr>
                        <w:t>□</w:t>
                      </w:r>
                      <w:r w:rsidR="0027160C" w:rsidRPr="002C1E0C">
                        <w:rPr>
                          <w:rFonts w:hint="eastAsia"/>
                          <w:sz w:val="16"/>
                        </w:rPr>
                        <w:t xml:space="preserve">　</w:t>
                      </w:r>
                      <w:r w:rsidRPr="002C1E0C">
                        <w:rPr>
                          <w:rFonts w:hint="eastAsia"/>
                          <w:sz w:val="16"/>
                        </w:rPr>
                        <w:t>医療機関が所有する患者等搬送車（病院救急車を含む）民間の患者等搬送事業者など他の搬送手段が活用できない</w:t>
                      </w:r>
                    </w:p>
                    <w:p w:rsidR="005E2973" w:rsidRDefault="005E2973" w:rsidP="002C1E0C">
                      <w:pPr>
                        <w:rPr>
                          <w:sz w:val="16"/>
                        </w:rPr>
                      </w:pPr>
                      <w:r>
                        <w:rPr>
                          <w:rFonts w:hint="eastAsia"/>
                          <w:sz w:val="16"/>
                        </w:rPr>
                        <w:t xml:space="preserve">□　</w:t>
                      </w:r>
                      <w:r w:rsidRPr="005E2973">
                        <w:rPr>
                          <w:rFonts w:hint="eastAsia"/>
                          <w:sz w:val="16"/>
                          <w:u w:val="double"/>
                        </w:rPr>
                        <w:t>原則として</w:t>
                      </w:r>
                      <w:r>
                        <w:rPr>
                          <w:rFonts w:hint="eastAsia"/>
                          <w:sz w:val="16"/>
                        </w:rPr>
                        <w:t>、要請元医療機関が、傷病者の症状に適応した医療を速やかに実施出来る転院先医療機関から、受入れの了解を</w:t>
                      </w:r>
                    </w:p>
                    <w:p w:rsidR="005E2973" w:rsidRPr="005E2973" w:rsidRDefault="005E2973" w:rsidP="005E2973">
                      <w:pPr>
                        <w:ind w:firstLineChars="200" w:firstLine="320"/>
                        <w:rPr>
                          <w:sz w:val="20"/>
                        </w:rPr>
                      </w:pPr>
                      <w:r>
                        <w:rPr>
                          <w:rFonts w:hint="eastAsia"/>
                          <w:sz w:val="16"/>
                        </w:rPr>
                        <w:t>得ている</w:t>
                      </w:r>
                    </w:p>
                  </w:txbxContent>
                </v:textbox>
              </v:shape>
            </w:pict>
          </mc:Fallback>
        </mc:AlternateContent>
      </w:r>
    </w:p>
    <w:sectPr w:rsidR="007466B9" w:rsidRPr="00126CE7" w:rsidSect="00C329A9">
      <w:pgSz w:w="11906" w:h="16838"/>
      <w:pgMar w:top="851"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B3D24"/>
    <w:multiLevelType w:val="hybridMultilevel"/>
    <w:tmpl w:val="12021BFC"/>
    <w:lvl w:ilvl="0" w:tplc="FB7672D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6B9"/>
    <w:rsid w:val="00022A56"/>
    <w:rsid w:val="000E74BF"/>
    <w:rsid w:val="00126CE7"/>
    <w:rsid w:val="0027160C"/>
    <w:rsid w:val="002C1E0C"/>
    <w:rsid w:val="002D60A9"/>
    <w:rsid w:val="003D62BA"/>
    <w:rsid w:val="00416421"/>
    <w:rsid w:val="005566AA"/>
    <w:rsid w:val="005E2973"/>
    <w:rsid w:val="006907B5"/>
    <w:rsid w:val="007466B9"/>
    <w:rsid w:val="009302EA"/>
    <w:rsid w:val="0098639D"/>
    <w:rsid w:val="00AA798C"/>
    <w:rsid w:val="00B57F41"/>
    <w:rsid w:val="00C329A9"/>
    <w:rsid w:val="00D56D81"/>
    <w:rsid w:val="00DE378E"/>
    <w:rsid w:val="00E26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36E75C"/>
  <w15:docId w15:val="{C5BD770F-1C92-426E-89CD-51A088D8D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6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466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和泉市役所</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窪田　陽平</cp:lastModifiedBy>
  <cp:revision>3</cp:revision>
  <cp:lastPrinted>2020-07-22T14:00:00Z</cp:lastPrinted>
  <dcterms:created xsi:type="dcterms:W3CDTF">2023-03-24T10:28:00Z</dcterms:created>
  <dcterms:modified xsi:type="dcterms:W3CDTF">2023-03-24T10:29:00Z</dcterms:modified>
</cp:coreProperties>
</file>