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【様式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】</w:t>
      </w:r>
    </w:p>
    <w:p>
      <w:pPr>
        <w:pStyle w:val="0"/>
        <w:jc w:val="center"/>
        <w:rPr>
          <w:rFonts w:hint="default"/>
          <w:sz w:val="40"/>
        </w:rPr>
      </w:pPr>
      <w:r>
        <w:rPr>
          <w:rFonts w:hint="eastAsia"/>
          <w:sz w:val="40"/>
        </w:rPr>
        <w:t>市有財産受領書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引渡市有財産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物件名称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　消防ポンプ自動車（</w:t>
      </w:r>
      <w:r>
        <w:rPr>
          <w:rFonts w:hint="eastAsia"/>
          <w:sz w:val="24"/>
        </w:rPr>
        <w:t>CD-</w:t>
      </w:r>
      <w:r>
        <w:rPr>
          <w:rFonts w:hint="eastAsia"/>
          <w:sz w:val="24"/>
        </w:rPr>
        <w:t>Ⅰ型）</w:t>
      </w:r>
      <w:bookmarkStart w:id="0" w:name="_GoBack"/>
      <w:bookmarkEnd w:id="0"/>
      <w:r>
        <w:rPr>
          <w:rFonts w:hint="eastAsia"/>
          <w:sz w:val="24"/>
        </w:rPr>
        <w:t>　</w:t>
      </w:r>
      <w:r>
        <w:rPr>
          <w:rFonts w:hint="eastAsia"/>
          <w:sz w:val="24"/>
        </w:rPr>
        <w:t>)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上記記載の物件を受領いたしました。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和泉市長　あて</w:t>
      </w: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4800" w:firstLineChars="2000"/>
        <w:rPr>
          <w:rFonts w:hint="default"/>
          <w:sz w:val="24"/>
        </w:rPr>
      </w:pPr>
      <w:r>
        <w:rPr>
          <w:rFonts w:hint="eastAsia"/>
          <w:sz w:val="24"/>
        </w:rPr>
        <w:t>住所</w:t>
      </w:r>
    </w:p>
    <w:p>
      <w:pPr>
        <w:pStyle w:val="0"/>
        <w:ind w:firstLine="4800" w:firstLineChars="2000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　　　印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18</Words>
  <Characters>108</Characters>
  <Application>JUST Note</Application>
  <Lines>1</Lines>
  <Paragraphs>1</Paragraphs>
  <Company>和泉市役所</Company>
  <CharactersWithSpaces>125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西尾　真生</dc:creator>
  <cp:lastModifiedBy>桶谷　孝太朗</cp:lastModifiedBy>
  <dcterms:created xsi:type="dcterms:W3CDTF">2021-07-08T05:53:00Z</dcterms:created>
  <dcterms:modified xsi:type="dcterms:W3CDTF">2021-07-14T00:24:09Z</dcterms:modified>
  <cp:revision>3</cp:revision>
</cp:coreProperties>
</file>