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9A4" w:rsidRDefault="007A5B07" w:rsidP="004869A4">
      <w:pPr>
        <w:autoSpaceDE w:val="0"/>
        <w:autoSpaceDN w:val="0"/>
        <w:adjustRightInd w:val="0"/>
        <w:jc w:val="center"/>
        <w:rPr>
          <w:rFonts w:ascii="BIZ UDPゴシック" w:eastAsia="BIZ UDPゴシック" w:hAnsi="BIZ UDPゴシック" w:cs="CIDFont+F2"/>
          <w:kern w:val="0"/>
          <w:sz w:val="24"/>
          <w:szCs w:val="24"/>
        </w:rPr>
      </w:pPr>
      <w:r>
        <w:rPr>
          <w:rFonts w:ascii="BIZ UDPゴシック" w:eastAsia="BIZ UDPゴシック" w:hAnsi="BIZ UDPゴシック" w:cs="CIDFont+F2" w:hint="eastAsia"/>
          <w:kern w:val="0"/>
          <w:sz w:val="24"/>
          <w:szCs w:val="24"/>
        </w:rPr>
        <w:t>地域福祉基本・活動計画における業績目標等の修正</w:t>
      </w:r>
      <w:r w:rsidR="004869A4">
        <w:rPr>
          <w:rFonts w:ascii="BIZ UDPゴシック" w:eastAsia="BIZ UDPゴシック" w:hAnsi="BIZ UDPゴシック" w:cs="CIDFont+F2" w:hint="eastAsia"/>
          <w:kern w:val="0"/>
          <w:sz w:val="24"/>
          <w:szCs w:val="24"/>
        </w:rPr>
        <w:t>について</w:t>
      </w:r>
    </w:p>
    <w:p w:rsidR="009E7A46" w:rsidRDefault="009E7A46" w:rsidP="009F5158">
      <w:pPr>
        <w:autoSpaceDE w:val="0"/>
        <w:autoSpaceDN w:val="0"/>
        <w:adjustRightInd w:val="0"/>
        <w:jc w:val="left"/>
        <w:rPr>
          <w:rFonts w:ascii="BIZ UDPゴシック" w:eastAsia="BIZ UDPゴシック" w:hAnsi="BIZ UDPゴシック" w:cs="CIDFont+F2"/>
          <w:kern w:val="0"/>
          <w:sz w:val="24"/>
          <w:szCs w:val="24"/>
        </w:rPr>
      </w:pPr>
    </w:p>
    <w:p w:rsidR="004869A4" w:rsidRPr="00665C49" w:rsidRDefault="004869A4" w:rsidP="009F5158">
      <w:pPr>
        <w:autoSpaceDE w:val="0"/>
        <w:autoSpaceDN w:val="0"/>
        <w:adjustRightInd w:val="0"/>
        <w:jc w:val="left"/>
        <w:rPr>
          <w:rFonts w:ascii="BIZ UDPゴシック" w:eastAsia="BIZ UDPゴシック" w:hAnsi="BIZ UDPゴシック" w:cs="CIDFont+F2"/>
          <w:kern w:val="0"/>
          <w:sz w:val="24"/>
          <w:szCs w:val="24"/>
          <w:shd w:val="pct15" w:color="auto" w:fill="FFFFFF"/>
        </w:rPr>
      </w:pPr>
      <w:r w:rsidRPr="00665C49">
        <w:rPr>
          <w:rFonts w:ascii="BIZ UDPゴシック" w:eastAsia="BIZ UDPゴシック" w:hAnsi="BIZ UDPゴシック" w:cs="CIDFont+F2" w:hint="eastAsia"/>
          <w:kern w:val="0"/>
          <w:sz w:val="24"/>
          <w:szCs w:val="24"/>
          <w:shd w:val="pct15" w:color="auto" w:fill="FFFFFF"/>
        </w:rPr>
        <w:t>１．業績目標及び成果目標を修正するもの</w:t>
      </w:r>
    </w:p>
    <w:p w:rsidR="00917B22" w:rsidRDefault="00917B22" w:rsidP="009F5158">
      <w:pPr>
        <w:autoSpaceDE w:val="0"/>
        <w:autoSpaceDN w:val="0"/>
        <w:adjustRightInd w:val="0"/>
        <w:jc w:val="left"/>
        <w:rPr>
          <w:rFonts w:ascii="BIZ UDPゴシック" w:eastAsia="BIZ UDPゴシック" w:hAnsi="BIZ UDPゴシック" w:cs="CIDFont+F2"/>
          <w:kern w:val="0"/>
          <w:sz w:val="24"/>
          <w:szCs w:val="24"/>
        </w:rPr>
      </w:pPr>
    </w:p>
    <w:p w:rsidR="004869A4" w:rsidRDefault="004869A4" w:rsidP="004869A4">
      <w:pPr>
        <w:rPr>
          <w:rFonts w:ascii="BIZ UDPゴシック" w:eastAsia="BIZ UDPゴシック" w:hAnsi="BIZ UDPゴシック"/>
          <w:sz w:val="24"/>
        </w:rPr>
      </w:pPr>
      <w:r>
        <w:rPr>
          <w:rFonts w:ascii="BIZ UDPゴシック" w:eastAsia="BIZ UDPゴシック" w:hAnsi="BIZ UDPゴシック" w:hint="eastAsia"/>
          <w:sz w:val="24"/>
        </w:rPr>
        <w:t>【４】基本目標４　誰もが、自分らしく、安心して、楽しく暮らせるまちへ</w:t>
      </w:r>
    </w:p>
    <w:p w:rsidR="004869A4" w:rsidRDefault="004869A4" w:rsidP="004869A4">
      <w:pPr>
        <w:rPr>
          <w:rFonts w:ascii="BIZ UDPゴシック" w:eastAsia="BIZ UDPゴシック" w:hAnsi="BIZ UDPゴシック"/>
          <w:sz w:val="24"/>
        </w:rPr>
      </w:pPr>
      <w:r>
        <w:rPr>
          <w:rFonts w:ascii="BIZ UDPゴシック" w:eastAsia="BIZ UDPゴシック" w:hAnsi="BIZ UDPゴシック" w:hint="eastAsia"/>
          <w:sz w:val="24"/>
        </w:rPr>
        <w:t>（５）教育</w:t>
      </w:r>
    </w:p>
    <w:p w:rsidR="004869A4" w:rsidRDefault="004869A4" w:rsidP="004869A4">
      <w:pPr>
        <w:rPr>
          <w:rFonts w:ascii="BIZ UDPゴシック" w:eastAsia="BIZ UDPゴシック" w:hAnsi="BIZ UDPゴシック"/>
          <w:sz w:val="24"/>
        </w:rPr>
      </w:pPr>
      <w:r>
        <w:rPr>
          <w:rFonts w:ascii="BIZ UDPゴシック" w:eastAsia="BIZ UDPゴシック" w:hAnsi="BIZ UDPゴシック" w:hint="eastAsia"/>
          <w:sz w:val="24"/>
        </w:rPr>
        <w:t>①福祉と教育の連携</w:t>
      </w:r>
    </w:p>
    <w:p w:rsidR="004869A4" w:rsidRDefault="004869A4" w:rsidP="004869A4">
      <w:pPr>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福祉系部局と教育委員会および関係機関とが連携し、教育現場、学校現場、そして、こども・家庭への福祉的支援を強化します。</w:t>
      </w:r>
    </w:p>
    <w:p w:rsidR="004869A4" w:rsidRDefault="004869A4" w:rsidP="004869A4">
      <w:pPr>
        <w:rPr>
          <w:rFonts w:ascii="BIZ UDPゴシック" w:eastAsia="BIZ UDPゴシック" w:hAnsi="BIZ UDPゴシック"/>
          <w:sz w:val="24"/>
        </w:rPr>
      </w:pPr>
      <w:r>
        <w:rPr>
          <w:rFonts w:ascii="BIZ UDPゴシック" w:eastAsia="BIZ UDPゴシック" w:hAnsi="BIZ UDPゴシック" w:hint="eastAsia"/>
          <w:sz w:val="24"/>
        </w:rPr>
        <w:t>●実施主体</w:t>
      </w:r>
    </w:p>
    <w:p w:rsidR="004869A4" w:rsidRDefault="004869A4" w:rsidP="004869A4">
      <w:pPr>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A9288E">
        <w:rPr>
          <w:rFonts w:ascii="BIZ UDPゴシック" w:eastAsia="BIZ UDPゴシック" w:hAnsi="BIZ UDPゴシック" w:hint="eastAsia"/>
          <w:sz w:val="24"/>
        </w:rPr>
        <w:t>市（</w:t>
      </w:r>
      <w:r>
        <w:rPr>
          <w:rFonts w:ascii="BIZ UDPゴシック" w:eastAsia="BIZ UDPゴシック" w:hAnsi="BIZ UDPゴシック" w:hint="eastAsia"/>
          <w:sz w:val="24"/>
        </w:rPr>
        <w:t>福祉総務課、子育て支援室、学校教育室</w:t>
      </w:r>
      <w:r w:rsidR="00A9288E">
        <w:rPr>
          <w:rFonts w:ascii="BIZ UDPゴシック" w:eastAsia="BIZ UDPゴシック" w:hAnsi="BIZ UDPゴシック" w:hint="eastAsia"/>
          <w:sz w:val="24"/>
        </w:rPr>
        <w:t>）</w:t>
      </w:r>
    </w:p>
    <w:p w:rsidR="00D97BC1" w:rsidRDefault="00D97BC1" w:rsidP="004869A4">
      <w:pPr>
        <w:rPr>
          <w:rFonts w:ascii="BIZ UDPゴシック" w:eastAsia="BIZ UDPゴシック" w:hAnsi="BIZ UDPゴシック"/>
          <w:sz w:val="24"/>
        </w:rPr>
      </w:pPr>
    </w:p>
    <w:p w:rsidR="004869A4" w:rsidRDefault="004869A4" w:rsidP="004869A4">
      <w:pPr>
        <w:rPr>
          <w:rFonts w:ascii="BIZ UDPゴシック" w:eastAsia="BIZ UDPゴシック" w:hAnsi="BIZ UDPゴシック"/>
          <w:sz w:val="24"/>
        </w:rPr>
      </w:pPr>
      <w:r>
        <w:rPr>
          <w:rFonts w:ascii="BIZ UDPゴシック" w:eastAsia="BIZ UDPゴシック" w:hAnsi="BIZ UDPゴシック" w:hint="eastAsia"/>
          <w:sz w:val="24"/>
        </w:rPr>
        <w:t>【</w:t>
      </w:r>
      <w:r w:rsidR="006019D2">
        <w:rPr>
          <w:rFonts w:ascii="BIZ UDPゴシック" w:eastAsia="BIZ UDPゴシック" w:hAnsi="BIZ UDPゴシック" w:hint="eastAsia"/>
          <w:sz w:val="24"/>
        </w:rPr>
        <w:t>修正前</w:t>
      </w:r>
      <w:r>
        <w:rPr>
          <w:rFonts w:ascii="BIZ UDPゴシック" w:eastAsia="BIZ UDPゴシック" w:hAnsi="BIZ UDPゴシック" w:hint="eastAsia"/>
          <w:sz w:val="24"/>
        </w:rPr>
        <w:t>】</w:t>
      </w:r>
    </w:p>
    <w:p w:rsidR="004869A4" w:rsidRDefault="004869A4" w:rsidP="004869A4">
      <w:pPr>
        <w:rPr>
          <w:rFonts w:ascii="BIZ UDPゴシック" w:eastAsia="BIZ UDPゴシック" w:hAnsi="BIZ UDPゴシック"/>
          <w:sz w:val="24"/>
        </w:rPr>
      </w:pPr>
      <w:r>
        <w:rPr>
          <w:rFonts w:ascii="BIZ UDPゴシック" w:eastAsia="BIZ UDPゴシック" w:hAnsi="BIZ UDPゴシック" w:hint="eastAsia"/>
          <w:sz w:val="24"/>
        </w:rPr>
        <w:t>●業績目標</w:t>
      </w:r>
    </w:p>
    <w:p w:rsidR="004869A4" w:rsidRDefault="004869A4" w:rsidP="004869A4">
      <w:pPr>
        <w:rPr>
          <w:rFonts w:ascii="BIZ UDPゴシック" w:eastAsia="BIZ UDPゴシック" w:hAnsi="BIZ UDPゴシック"/>
          <w:sz w:val="24"/>
        </w:rPr>
      </w:pPr>
      <w:r>
        <w:rPr>
          <w:rFonts w:ascii="BIZ UDPゴシック" w:eastAsia="BIZ UDPゴシック" w:hAnsi="BIZ UDPゴシック" w:hint="eastAsia"/>
          <w:sz w:val="24"/>
        </w:rPr>
        <w:t xml:space="preserve">　福祉部局、教育部局が連携し、福祉的支援の「方針」を策定し、一元的、体系的な支援を行う</w:t>
      </w:r>
    </w:p>
    <w:tbl>
      <w:tblPr>
        <w:tblStyle w:val="a3"/>
        <w:tblW w:w="0" w:type="auto"/>
        <w:tblLook w:val="04A0" w:firstRow="1" w:lastRow="0" w:firstColumn="1" w:lastColumn="0" w:noHBand="0" w:noVBand="1"/>
      </w:tblPr>
      <w:tblGrid>
        <w:gridCol w:w="1415"/>
        <w:gridCol w:w="1415"/>
        <w:gridCol w:w="1416"/>
        <w:gridCol w:w="1416"/>
        <w:gridCol w:w="1416"/>
        <w:gridCol w:w="1416"/>
      </w:tblGrid>
      <w:tr w:rsidR="004869A4" w:rsidRPr="00EE37BB" w:rsidTr="00B6350A">
        <w:tc>
          <w:tcPr>
            <w:tcW w:w="1415"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現状値</w:t>
            </w:r>
          </w:p>
        </w:tc>
        <w:tc>
          <w:tcPr>
            <w:tcW w:w="1415"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R6</w:t>
            </w:r>
          </w:p>
        </w:tc>
        <w:tc>
          <w:tcPr>
            <w:tcW w:w="1416"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R7</w:t>
            </w:r>
          </w:p>
        </w:tc>
        <w:tc>
          <w:tcPr>
            <w:tcW w:w="1416"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R8</w:t>
            </w:r>
          </w:p>
        </w:tc>
        <w:tc>
          <w:tcPr>
            <w:tcW w:w="1416"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R９</w:t>
            </w:r>
          </w:p>
        </w:tc>
        <w:tc>
          <w:tcPr>
            <w:tcW w:w="1416"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R１０</w:t>
            </w:r>
          </w:p>
        </w:tc>
      </w:tr>
      <w:tr w:rsidR="004869A4" w:rsidRPr="00EE37BB" w:rsidTr="00B6350A">
        <w:tc>
          <w:tcPr>
            <w:tcW w:w="1415" w:type="dxa"/>
          </w:tcPr>
          <w:p w:rsidR="004869A4" w:rsidRPr="00EE37BB" w:rsidRDefault="004869A4" w:rsidP="004869A4">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w:t>
            </w:r>
          </w:p>
        </w:tc>
        <w:tc>
          <w:tcPr>
            <w:tcW w:w="1415" w:type="dxa"/>
          </w:tcPr>
          <w:p w:rsidR="004869A4" w:rsidRPr="00EE37BB" w:rsidRDefault="004869A4" w:rsidP="004869A4">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「福祉的支援方針」の策定</w:t>
            </w:r>
          </w:p>
        </w:tc>
        <w:tc>
          <w:tcPr>
            <w:tcW w:w="1416" w:type="dxa"/>
          </w:tcPr>
          <w:p w:rsidR="004869A4" w:rsidRPr="00EE37BB" w:rsidRDefault="004869A4" w:rsidP="004869A4">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「福祉的支援方針」の実施・検証</w:t>
            </w:r>
          </w:p>
        </w:tc>
        <w:tc>
          <w:tcPr>
            <w:tcW w:w="1416" w:type="dxa"/>
          </w:tcPr>
          <w:p w:rsidR="004869A4" w:rsidRPr="00EE37BB" w:rsidRDefault="004869A4" w:rsidP="004869A4">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「福祉的支援方針」の実施・検証</w:t>
            </w:r>
          </w:p>
        </w:tc>
        <w:tc>
          <w:tcPr>
            <w:tcW w:w="1416" w:type="dxa"/>
          </w:tcPr>
          <w:p w:rsidR="004869A4" w:rsidRPr="00EE37BB" w:rsidRDefault="004869A4" w:rsidP="004869A4">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「福祉的支援方針」の実施・検証</w:t>
            </w:r>
          </w:p>
        </w:tc>
        <w:tc>
          <w:tcPr>
            <w:tcW w:w="1416" w:type="dxa"/>
          </w:tcPr>
          <w:p w:rsidR="004869A4" w:rsidRPr="00EE37BB" w:rsidRDefault="004869A4" w:rsidP="004869A4">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「福祉的支援方針」の実施・検証</w:t>
            </w:r>
          </w:p>
        </w:tc>
      </w:tr>
    </w:tbl>
    <w:p w:rsidR="004869A4" w:rsidRDefault="004869A4" w:rsidP="004869A4">
      <w:pPr>
        <w:rPr>
          <w:rFonts w:ascii="BIZ UDPゴシック" w:eastAsia="BIZ UDPゴシック" w:hAnsi="BIZ UDPゴシック"/>
          <w:sz w:val="24"/>
        </w:rPr>
      </w:pPr>
      <w:r>
        <w:rPr>
          <w:rFonts w:ascii="BIZ UDPゴシック" w:eastAsia="BIZ UDPゴシック" w:hAnsi="BIZ UDPゴシック" w:hint="eastAsia"/>
          <w:sz w:val="24"/>
        </w:rPr>
        <w:t>●成果目標</w:t>
      </w:r>
    </w:p>
    <w:p w:rsidR="004869A4" w:rsidRDefault="004869A4" w:rsidP="004869A4">
      <w:pPr>
        <w:rPr>
          <w:rFonts w:ascii="BIZ UDPゴシック" w:eastAsia="BIZ UDPゴシック" w:hAnsi="BIZ UDPゴシック"/>
          <w:sz w:val="24"/>
        </w:rPr>
      </w:pPr>
      <w:r>
        <w:rPr>
          <w:rFonts w:ascii="BIZ UDPゴシック" w:eastAsia="BIZ UDPゴシック" w:hAnsi="BIZ UDPゴシック" w:hint="eastAsia"/>
          <w:sz w:val="24"/>
        </w:rPr>
        <w:t xml:space="preserve">　教育と福祉のデータ連携により、新たに支援につながった児童生徒数</w:t>
      </w:r>
    </w:p>
    <w:tbl>
      <w:tblPr>
        <w:tblStyle w:val="a3"/>
        <w:tblW w:w="0" w:type="auto"/>
        <w:tblLook w:val="04A0" w:firstRow="1" w:lastRow="0" w:firstColumn="1" w:lastColumn="0" w:noHBand="0" w:noVBand="1"/>
      </w:tblPr>
      <w:tblGrid>
        <w:gridCol w:w="1415"/>
        <w:gridCol w:w="1415"/>
        <w:gridCol w:w="1416"/>
        <w:gridCol w:w="1416"/>
        <w:gridCol w:w="1416"/>
        <w:gridCol w:w="1416"/>
      </w:tblGrid>
      <w:tr w:rsidR="004869A4" w:rsidRPr="00EE37BB" w:rsidTr="00B6350A">
        <w:tc>
          <w:tcPr>
            <w:tcW w:w="1415"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現状値</w:t>
            </w:r>
          </w:p>
        </w:tc>
        <w:tc>
          <w:tcPr>
            <w:tcW w:w="1415"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R6</w:t>
            </w:r>
          </w:p>
        </w:tc>
        <w:tc>
          <w:tcPr>
            <w:tcW w:w="1416"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R7</w:t>
            </w:r>
          </w:p>
        </w:tc>
        <w:tc>
          <w:tcPr>
            <w:tcW w:w="1416"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R8</w:t>
            </w:r>
          </w:p>
        </w:tc>
        <w:tc>
          <w:tcPr>
            <w:tcW w:w="1416"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R９</w:t>
            </w:r>
          </w:p>
        </w:tc>
        <w:tc>
          <w:tcPr>
            <w:tcW w:w="1416"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R１０</w:t>
            </w:r>
          </w:p>
        </w:tc>
      </w:tr>
      <w:tr w:rsidR="00D718A2" w:rsidRPr="00EE37BB" w:rsidTr="00B6350A">
        <w:tc>
          <w:tcPr>
            <w:tcW w:w="1415" w:type="dxa"/>
          </w:tcPr>
          <w:p w:rsidR="00D718A2" w:rsidRPr="00EE37BB" w:rsidRDefault="00D718A2" w:rsidP="00D718A2">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w:t>
            </w:r>
          </w:p>
        </w:tc>
        <w:tc>
          <w:tcPr>
            <w:tcW w:w="1415" w:type="dxa"/>
          </w:tcPr>
          <w:p w:rsidR="00D718A2" w:rsidRPr="00EE37BB" w:rsidRDefault="00D718A2" w:rsidP="00D718A2">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現状値</w:t>
            </w:r>
          </w:p>
        </w:tc>
        <w:tc>
          <w:tcPr>
            <w:tcW w:w="1416" w:type="dxa"/>
          </w:tcPr>
          <w:p w:rsidR="00D718A2" w:rsidRDefault="00D718A2" w:rsidP="00D718A2">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前年度比</w:t>
            </w:r>
          </w:p>
          <w:p w:rsidR="00D718A2" w:rsidRPr="00EE37BB" w:rsidRDefault="00D718A2" w:rsidP="00D718A2">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５％増</w:t>
            </w:r>
          </w:p>
        </w:tc>
        <w:tc>
          <w:tcPr>
            <w:tcW w:w="1416" w:type="dxa"/>
          </w:tcPr>
          <w:p w:rsidR="00D718A2" w:rsidRDefault="00D718A2" w:rsidP="00D718A2">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前年度比</w:t>
            </w:r>
          </w:p>
          <w:p w:rsidR="00D718A2" w:rsidRPr="00517932" w:rsidRDefault="00D718A2" w:rsidP="00D718A2">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５％増</w:t>
            </w:r>
          </w:p>
        </w:tc>
        <w:tc>
          <w:tcPr>
            <w:tcW w:w="1416" w:type="dxa"/>
          </w:tcPr>
          <w:p w:rsidR="00D718A2" w:rsidRDefault="00D718A2" w:rsidP="00D718A2">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前年度比</w:t>
            </w:r>
          </w:p>
          <w:p w:rsidR="00D718A2" w:rsidRPr="00521524" w:rsidRDefault="00D718A2" w:rsidP="00D718A2">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５％増</w:t>
            </w:r>
          </w:p>
        </w:tc>
        <w:tc>
          <w:tcPr>
            <w:tcW w:w="1416" w:type="dxa"/>
          </w:tcPr>
          <w:p w:rsidR="00D718A2" w:rsidRDefault="00D718A2" w:rsidP="00D718A2">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前年度比</w:t>
            </w:r>
          </w:p>
          <w:p w:rsidR="00D718A2" w:rsidRPr="00521524" w:rsidRDefault="00D718A2" w:rsidP="00D718A2">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５％増</w:t>
            </w:r>
          </w:p>
        </w:tc>
      </w:tr>
    </w:tbl>
    <w:p w:rsidR="00D97BC1" w:rsidRDefault="00D97BC1" w:rsidP="009F5158">
      <w:pPr>
        <w:autoSpaceDE w:val="0"/>
        <w:autoSpaceDN w:val="0"/>
        <w:adjustRightInd w:val="0"/>
        <w:jc w:val="left"/>
        <w:rPr>
          <w:rFonts w:ascii="BIZ UDPゴシック" w:eastAsia="BIZ UDPゴシック" w:hAnsi="BIZ UDPゴシック" w:cs="CIDFont+F2"/>
          <w:kern w:val="0"/>
          <w:sz w:val="24"/>
          <w:szCs w:val="24"/>
        </w:rPr>
      </w:pPr>
    </w:p>
    <w:p w:rsidR="004869A4" w:rsidRDefault="006019D2" w:rsidP="004869A4">
      <w:pPr>
        <w:rPr>
          <w:rFonts w:ascii="BIZ UDPゴシック" w:eastAsia="BIZ UDPゴシック" w:hAnsi="BIZ UDPゴシック"/>
          <w:sz w:val="24"/>
        </w:rPr>
      </w:pPr>
      <w:r>
        <w:rPr>
          <w:rFonts w:ascii="BIZ UDPゴシック" w:eastAsia="BIZ UDPゴシック" w:hAnsi="BIZ UDPゴシック" w:hint="eastAsia"/>
          <w:sz w:val="24"/>
        </w:rPr>
        <w:t>【修正後</w:t>
      </w:r>
      <w:r w:rsidR="004869A4">
        <w:rPr>
          <w:rFonts w:ascii="BIZ UDPゴシック" w:eastAsia="BIZ UDPゴシック" w:hAnsi="BIZ UDPゴシック" w:hint="eastAsia"/>
          <w:sz w:val="24"/>
        </w:rPr>
        <w:t>】</w:t>
      </w:r>
    </w:p>
    <w:p w:rsidR="004869A4" w:rsidRDefault="004869A4" w:rsidP="004869A4">
      <w:pPr>
        <w:rPr>
          <w:rFonts w:ascii="BIZ UDPゴシック" w:eastAsia="BIZ UDPゴシック" w:hAnsi="BIZ UDPゴシック"/>
          <w:sz w:val="24"/>
        </w:rPr>
      </w:pPr>
      <w:r>
        <w:rPr>
          <w:rFonts w:ascii="BIZ UDPゴシック" w:eastAsia="BIZ UDPゴシック" w:hAnsi="BIZ UDPゴシック" w:hint="eastAsia"/>
          <w:sz w:val="24"/>
        </w:rPr>
        <w:t>●業績目標</w:t>
      </w:r>
    </w:p>
    <w:p w:rsidR="004869A4" w:rsidRPr="00E909DC" w:rsidRDefault="004869A4" w:rsidP="004869A4">
      <w:pPr>
        <w:rPr>
          <w:rFonts w:ascii="BIZ UDPゴシック" w:eastAsia="BIZ UDPゴシック" w:hAnsi="BIZ UDPゴシック"/>
          <w:color w:val="FF0000"/>
          <w:sz w:val="24"/>
        </w:rPr>
      </w:pPr>
      <w:r>
        <w:rPr>
          <w:rFonts w:ascii="BIZ UDPゴシック" w:eastAsia="BIZ UDPゴシック" w:hAnsi="BIZ UDPゴシック" w:hint="eastAsia"/>
          <w:sz w:val="24"/>
        </w:rPr>
        <w:t xml:space="preserve">　</w:t>
      </w:r>
      <w:r w:rsidRPr="00E909DC">
        <w:rPr>
          <w:rFonts w:ascii="BIZ UDPゴシック" w:eastAsia="BIZ UDPゴシック" w:hAnsi="BIZ UDPゴシック" w:hint="eastAsia"/>
          <w:color w:val="FF0000"/>
          <w:sz w:val="24"/>
        </w:rPr>
        <w:t>教育と福祉のデータ連携を行った中学校区数（全10校区）</w:t>
      </w:r>
    </w:p>
    <w:tbl>
      <w:tblPr>
        <w:tblStyle w:val="a3"/>
        <w:tblW w:w="0" w:type="auto"/>
        <w:tblLook w:val="04A0" w:firstRow="1" w:lastRow="0" w:firstColumn="1" w:lastColumn="0" w:noHBand="0" w:noVBand="1"/>
      </w:tblPr>
      <w:tblGrid>
        <w:gridCol w:w="1415"/>
        <w:gridCol w:w="1415"/>
        <w:gridCol w:w="1416"/>
        <w:gridCol w:w="1416"/>
        <w:gridCol w:w="1416"/>
        <w:gridCol w:w="1416"/>
      </w:tblGrid>
      <w:tr w:rsidR="004869A4" w:rsidRPr="00EE37BB" w:rsidTr="00B6350A">
        <w:tc>
          <w:tcPr>
            <w:tcW w:w="1415"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現状値</w:t>
            </w:r>
          </w:p>
        </w:tc>
        <w:tc>
          <w:tcPr>
            <w:tcW w:w="1415"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R6</w:t>
            </w:r>
          </w:p>
        </w:tc>
        <w:tc>
          <w:tcPr>
            <w:tcW w:w="1416"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R7</w:t>
            </w:r>
          </w:p>
        </w:tc>
        <w:tc>
          <w:tcPr>
            <w:tcW w:w="1416"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R8</w:t>
            </w:r>
          </w:p>
        </w:tc>
        <w:tc>
          <w:tcPr>
            <w:tcW w:w="1416"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R９</w:t>
            </w:r>
          </w:p>
        </w:tc>
        <w:tc>
          <w:tcPr>
            <w:tcW w:w="1416" w:type="dxa"/>
          </w:tcPr>
          <w:p w:rsidR="004869A4"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R１０</w:t>
            </w:r>
          </w:p>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目標値</w:t>
            </w:r>
          </w:p>
        </w:tc>
      </w:tr>
      <w:tr w:rsidR="004869A4" w:rsidRPr="00EE37BB" w:rsidTr="00B6350A">
        <w:tc>
          <w:tcPr>
            <w:tcW w:w="1415"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w:t>
            </w:r>
          </w:p>
        </w:tc>
        <w:tc>
          <w:tcPr>
            <w:tcW w:w="1415" w:type="dxa"/>
          </w:tcPr>
          <w:p w:rsidR="004869A4" w:rsidRPr="00E909DC" w:rsidRDefault="004869A4" w:rsidP="00B6350A">
            <w:pPr>
              <w:autoSpaceDE w:val="0"/>
              <w:autoSpaceDN w:val="0"/>
              <w:adjustRightInd w:val="0"/>
              <w:jc w:val="left"/>
              <w:rPr>
                <w:rFonts w:ascii="BIZ UDPゴシック" w:eastAsia="BIZ UDPゴシック" w:hAnsi="BIZ UDPゴシック" w:cs="CIDFont+F2"/>
                <w:color w:val="FF0000"/>
                <w:kern w:val="0"/>
                <w:sz w:val="22"/>
              </w:rPr>
            </w:pPr>
            <w:r w:rsidRPr="00E909DC">
              <w:rPr>
                <w:rFonts w:ascii="BIZ UDPゴシック" w:eastAsia="BIZ UDPゴシック" w:hAnsi="BIZ UDPゴシック" w:cs="CIDFont+F2" w:hint="eastAsia"/>
                <w:color w:val="FF0000"/>
                <w:kern w:val="0"/>
                <w:sz w:val="22"/>
              </w:rPr>
              <w:t>現状値確認</w:t>
            </w:r>
          </w:p>
        </w:tc>
        <w:tc>
          <w:tcPr>
            <w:tcW w:w="1416" w:type="dxa"/>
          </w:tcPr>
          <w:p w:rsidR="004869A4" w:rsidRPr="00E909DC" w:rsidRDefault="004869A4" w:rsidP="00B6350A">
            <w:pPr>
              <w:autoSpaceDE w:val="0"/>
              <w:autoSpaceDN w:val="0"/>
              <w:adjustRightInd w:val="0"/>
              <w:jc w:val="left"/>
              <w:rPr>
                <w:rFonts w:ascii="BIZ UDPゴシック" w:eastAsia="BIZ UDPゴシック" w:hAnsi="BIZ UDPゴシック" w:cs="CIDFont+F2"/>
                <w:color w:val="FF0000"/>
                <w:kern w:val="0"/>
                <w:sz w:val="22"/>
              </w:rPr>
            </w:pPr>
            <w:r w:rsidRPr="00E909DC">
              <w:rPr>
                <w:rFonts w:ascii="BIZ UDPゴシック" w:eastAsia="BIZ UDPゴシック" w:hAnsi="BIZ UDPゴシック" w:cs="CIDFont+F2" w:hint="eastAsia"/>
                <w:color w:val="FF0000"/>
                <w:kern w:val="0"/>
                <w:sz w:val="22"/>
              </w:rPr>
              <w:t>6校区</w:t>
            </w:r>
          </w:p>
          <w:p w:rsidR="004869A4" w:rsidRPr="00E909DC" w:rsidRDefault="004869A4" w:rsidP="00B6350A">
            <w:pPr>
              <w:autoSpaceDE w:val="0"/>
              <w:autoSpaceDN w:val="0"/>
              <w:adjustRightInd w:val="0"/>
              <w:jc w:val="left"/>
              <w:rPr>
                <w:rFonts w:ascii="BIZ UDPゴシック" w:eastAsia="BIZ UDPゴシック" w:hAnsi="BIZ UDPゴシック" w:cs="CIDFont+F2"/>
                <w:color w:val="FF0000"/>
                <w:kern w:val="0"/>
                <w:sz w:val="22"/>
              </w:rPr>
            </w:pPr>
          </w:p>
        </w:tc>
        <w:tc>
          <w:tcPr>
            <w:tcW w:w="1416" w:type="dxa"/>
          </w:tcPr>
          <w:p w:rsidR="004869A4" w:rsidRPr="00E909DC" w:rsidRDefault="004869A4" w:rsidP="00B6350A">
            <w:pPr>
              <w:autoSpaceDE w:val="0"/>
              <w:autoSpaceDN w:val="0"/>
              <w:adjustRightInd w:val="0"/>
              <w:jc w:val="left"/>
              <w:rPr>
                <w:rFonts w:ascii="BIZ UDPゴシック" w:eastAsia="BIZ UDPゴシック" w:hAnsi="BIZ UDPゴシック" w:cs="CIDFont+F2"/>
                <w:color w:val="FF0000"/>
                <w:kern w:val="0"/>
                <w:sz w:val="22"/>
              </w:rPr>
            </w:pPr>
            <w:r w:rsidRPr="00E909DC">
              <w:rPr>
                <w:rFonts w:ascii="BIZ UDPゴシック" w:eastAsia="BIZ UDPゴシック" w:hAnsi="BIZ UDPゴシック" w:cs="CIDFont+F2" w:hint="eastAsia"/>
                <w:color w:val="FF0000"/>
                <w:kern w:val="0"/>
                <w:sz w:val="22"/>
              </w:rPr>
              <w:t>10校区</w:t>
            </w:r>
          </w:p>
          <w:p w:rsidR="004869A4" w:rsidRPr="00E909DC" w:rsidRDefault="004869A4" w:rsidP="00B6350A">
            <w:pPr>
              <w:autoSpaceDE w:val="0"/>
              <w:autoSpaceDN w:val="0"/>
              <w:adjustRightInd w:val="0"/>
              <w:jc w:val="left"/>
              <w:rPr>
                <w:rFonts w:ascii="BIZ UDPゴシック" w:eastAsia="BIZ UDPゴシック" w:hAnsi="BIZ UDPゴシック" w:cs="CIDFont+F2"/>
                <w:color w:val="FF0000"/>
                <w:kern w:val="0"/>
                <w:sz w:val="22"/>
              </w:rPr>
            </w:pPr>
          </w:p>
        </w:tc>
        <w:tc>
          <w:tcPr>
            <w:tcW w:w="1416" w:type="dxa"/>
          </w:tcPr>
          <w:p w:rsidR="004869A4" w:rsidRPr="00E909DC" w:rsidRDefault="004869A4" w:rsidP="00B6350A">
            <w:pPr>
              <w:autoSpaceDE w:val="0"/>
              <w:autoSpaceDN w:val="0"/>
              <w:adjustRightInd w:val="0"/>
              <w:jc w:val="left"/>
              <w:rPr>
                <w:rFonts w:ascii="BIZ UDPゴシック" w:eastAsia="BIZ UDPゴシック" w:hAnsi="BIZ UDPゴシック" w:cs="CIDFont+F2"/>
                <w:color w:val="FF0000"/>
                <w:kern w:val="0"/>
                <w:sz w:val="22"/>
              </w:rPr>
            </w:pPr>
            <w:r w:rsidRPr="00E909DC">
              <w:rPr>
                <w:rFonts w:ascii="BIZ UDPゴシック" w:eastAsia="BIZ UDPゴシック" w:hAnsi="BIZ UDPゴシック" w:cs="CIDFont+F2" w:hint="eastAsia"/>
                <w:color w:val="FF0000"/>
                <w:kern w:val="0"/>
                <w:sz w:val="22"/>
              </w:rPr>
              <w:t>10校区</w:t>
            </w:r>
          </w:p>
          <w:p w:rsidR="004869A4" w:rsidRPr="00E909DC" w:rsidRDefault="004869A4" w:rsidP="00B6350A">
            <w:pPr>
              <w:autoSpaceDE w:val="0"/>
              <w:autoSpaceDN w:val="0"/>
              <w:adjustRightInd w:val="0"/>
              <w:jc w:val="left"/>
              <w:rPr>
                <w:rFonts w:ascii="BIZ UDPゴシック" w:eastAsia="BIZ UDPゴシック" w:hAnsi="BIZ UDPゴシック" w:cs="CIDFont+F2"/>
                <w:color w:val="FF0000"/>
                <w:kern w:val="0"/>
                <w:sz w:val="22"/>
              </w:rPr>
            </w:pPr>
          </w:p>
        </w:tc>
        <w:tc>
          <w:tcPr>
            <w:tcW w:w="1416" w:type="dxa"/>
          </w:tcPr>
          <w:p w:rsidR="004869A4" w:rsidRPr="00E909DC" w:rsidRDefault="004869A4" w:rsidP="00B6350A">
            <w:pPr>
              <w:autoSpaceDE w:val="0"/>
              <w:autoSpaceDN w:val="0"/>
              <w:adjustRightInd w:val="0"/>
              <w:jc w:val="left"/>
              <w:rPr>
                <w:rFonts w:ascii="BIZ UDPゴシック" w:eastAsia="BIZ UDPゴシック" w:hAnsi="BIZ UDPゴシック" w:cs="CIDFont+F2"/>
                <w:color w:val="FF0000"/>
                <w:kern w:val="0"/>
                <w:sz w:val="22"/>
              </w:rPr>
            </w:pPr>
            <w:r w:rsidRPr="00E909DC">
              <w:rPr>
                <w:rFonts w:ascii="BIZ UDPゴシック" w:eastAsia="BIZ UDPゴシック" w:hAnsi="BIZ UDPゴシック" w:cs="CIDFont+F2" w:hint="eastAsia"/>
                <w:color w:val="FF0000"/>
                <w:kern w:val="0"/>
                <w:sz w:val="22"/>
              </w:rPr>
              <w:t>10校区</w:t>
            </w:r>
          </w:p>
          <w:p w:rsidR="004869A4" w:rsidRPr="00E909DC" w:rsidRDefault="004869A4" w:rsidP="00B6350A">
            <w:pPr>
              <w:autoSpaceDE w:val="0"/>
              <w:autoSpaceDN w:val="0"/>
              <w:adjustRightInd w:val="0"/>
              <w:jc w:val="left"/>
              <w:rPr>
                <w:rFonts w:ascii="BIZ UDPゴシック" w:eastAsia="BIZ UDPゴシック" w:hAnsi="BIZ UDPゴシック" w:cs="CIDFont+F2"/>
                <w:color w:val="FF0000"/>
                <w:kern w:val="0"/>
                <w:sz w:val="22"/>
              </w:rPr>
            </w:pPr>
          </w:p>
        </w:tc>
      </w:tr>
    </w:tbl>
    <w:p w:rsidR="004869A4" w:rsidRDefault="004869A4" w:rsidP="004869A4">
      <w:pPr>
        <w:rPr>
          <w:rFonts w:ascii="BIZ UDPゴシック" w:eastAsia="BIZ UDPゴシック" w:hAnsi="BIZ UDPゴシック"/>
          <w:sz w:val="24"/>
        </w:rPr>
      </w:pPr>
      <w:r>
        <w:rPr>
          <w:rFonts w:ascii="BIZ UDPゴシック" w:eastAsia="BIZ UDPゴシック" w:hAnsi="BIZ UDPゴシック" w:hint="eastAsia"/>
          <w:sz w:val="24"/>
        </w:rPr>
        <w:t>●成果目標</w:t>
      </w:r>
    </w:p>
    <w:p w:rsidR="004869A4" w:rsidRDefault="004869A4" w:rsidP="004869A4">
      <w:pPr>
        <w:rPr>
          <w:rFonts w:ascii="BIZ UDPゴシック" w:eastAsia="BIZ UDPゴシック" w:hAnsi="BIZ UDPゴシック"/>
          <w:sz w:val="24"/>
        </w:rPr>
      </w:pPr>
      <w:r>
        <w:rPr>
          <w:rFonts w:ascii="BIZ UDPゴシック" w:eastAsia="BIZ UDPゴシック" w:hAnsi="BIZ UDPゴシック" w:hint="eastAsia"/>
          <w:sz w:val="24"/>
        </w:rPr>
        <w:t xml:space="preserve">　教育と福祉のデータ連携により、新たに支援につながった児童生徒数</w:t>
      </w:r>
    </w:p>
    <w:tbl>
      <w:tblPr>
        <w:tblStyle w:val="a3"/>
        <w:tblW w:w="0" w:type="auto"/>
        <w:tblLook w:val="04A0" w:firstRow="1" w:lastRow="0" w:firstColumn="1" w:lastColumn="0" w:noHBand="0" w:noVBand="1"/>
      </w:tblPr>
      <w:tblGrid>
        <w:gridCol w:w="1415"/>
        <w:gridCol w:w="1415"/>
        <w:gridCol w:w="1416"/>
        <w:gridCol w:w="1416"/>
        <w:gridCol w:w="1416"/>
        <w:gridCol w:w="1416"/>
      </w:tblGrid>
      <w:tr w:rsidR="004869A4" w:rsidRPr="00EE37BB" w:rsidTr="00B6350A">
        <w:tc>
          <w:tcPr>
            <w:tcW w:w="1415"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現状値</w:t>
            </w:r>
          </w:p>
        </w:tc>
        <w:tc>
          <w:tcPr>
            <w:tcW w:w="1415"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R6</w:t>
            </w:r>
          </w:p>
        </w:tc>
        <w:tc>
          <w:tcPr>
            <w:tcW w:w="1416"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R7</w:t>
            </w:r>
          </w:p>
        </w:tc>
        <w:tc>
          <w:tcPr>
            <w:tcW w:w="1416"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R8</w:t>
            </w:r>
          </w:p>
        </w:tc>
        <w:tc>
          <w:tcPr>
            <w:tcW w:w="1416" w:type="dxa"/>
          </w:tcPr>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R９</w:t>
            </w:r>
          </w:p>
        </w:tc>
        <w:tc>
          <w:tcPr>
            <w:tcW w:w="1416" w:type="dxa"/>
          </w:tcPr>
          <w:p w:rsidR="004869A4" w:rsidRDefault="004869A4" w:rsidP="00B6350A">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R１０</w:t>
            </w:r>
          </w:p>
          <w:p w:rsidR="004869A4" w:rsidRPr="00EE37BB" w:rsidRDefault="004869A4" w:rsidP="00B6350A">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目標値</w:t>
            </w:r>
          </w:p>
        </w:tc>
      </w:tr>
      <w:tr w:rsidR="004869A4" w:rsidRPr="00EE37BB" w:rsidTr="00B6350A">
        <w:tc>
          <w:tcPr>
            <w:tcW w:w="1415" w:type="dxa"/>
          </w:tcPr>
          <w:p w:rsidR="004869A4" w:rsidRPr="00EE37BB" w:rsidRDefault="004869A4" w:rsidP="004869A4">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w:t>
            </w:r>
          </w:p>
        </w:tc>
        <w:tc>
          <w:tcPr>
            <w:tcW w:w="1415" w:type="dxa"/>
          </w:tcPr>
          <w:p w:rsidR="004869A4" w:rsidRPr="00EE37BB" w:rsidRDefault="004869A4" w:rsidP="004869A4">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現状値</w:t>
            </w:r>
          </w:p>
        </w:tc>
        <w:tc>
          <w:tcPr>
            <w:tcW w:w="1416" w:type="dxa"/>
          </w:tcPr>
          <w:p w:rsidR="004869A4" w:rsidRDefault="004869A4" w:rsidP="004869A4">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前年度比</w:t>
            </w:r>
          </w:p>
          <w:p w:rsidR="004869A4" w:rsidRPr="00EE37BB" w:rsidRDefault="004869A4" w:rsidP="004869A4">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５％増</w:t>
            </w:r>
          </w:p>
        </w:tc>
        <w:tc>
          <w:tcPr>
            <w:tcW w:w="1416" w:type="dxa"/>
          </w:tcPr>
          <w:p w:rsidR="00D87FAC" w:rsidRDefault="00D87FAC" w:rsidP="00D87FAC">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前年度比</w:t>
            </w:r>
          </w:p>
          <w:p w:rsidR="004869A4" w:rsidRPr="00517932" w:rsidRDefault="00D87FAC" w:rsidP="00D87FAC">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５％増</w:t>
            </w:r>
          </w:p>
        </w:tc>
        <w:tc>
          <w:tcPr>
            <w:tcW w:w="1416" w:type="dxa"/>
          </w:tcPr>
          <w:p w:rsidR="00D87FAC" w:rsidRDefault="00D87FAC" w:rsidP="00D87FAC">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前年度比</w:t>
            </w:r>
          </w:p>
          <w:p w:rsidR="004869A4" w:rsidRPr="00517932" w:rsidRDefault="00D87FAC" w:rsidP="00D87FAC">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５％増</w:t>
            </w:r>
          </w:p>
        </w:tc>
        <w:tc>
          <w:tcPr>
            <w:tcW w:w="1416" w:type="dxa"/>
          </w:tcPr>
          <w:p w:rsidR="00D87FAC" w:rsidRDefault="00D87FAC" w:rsidP="00D87FAC">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前年度比</w:t>
            </w:r>
          </w:p>
          <w:p w:rsidR="004869A4" w:rsidRPr="00517932" w:rsidRDefault="00D87FAC" w:rsidP="00D87FAC">
            <w:pPr>
              <w:autoSpaceDE w:val="0"/>
              <w:autoSpaceDN w:val="0"/>
              <w:adjustRightInd w:val="0"/>
              <w:jc w:val="left"/>
              <w:rPr>
                <w:rFonts w:ascii="BIZ UDPゴシック" w:eastAsia="BIZ UDPゴシック" w:hAnsi="BIZ UDPゴシック" w:cs="CIDFont+F2"/>
                <w:kern w:val="0"/>
                <w:sz w:val="22"/>
              </w:rPr>
            </w:pPr>
            <w:r>
              <w:rPr>
                <w:rFonts w:ascii="BIZ UDPゴシック" w:eastAsia="BIZ UDPゴシック" w:hAnsi="BIZ UDPゴシック" w:cs="CIDFont+F2" w:hint="eastAsia"/>
                <w:kern w:val="0"/>
                <w:sz w:val="22"/>
              </w:rPr>
              <w:t>５％増</w:t>
            </w:r>
          </w:p>
        </w:tc>
      </w:tr>
    </w:tbl>
    <w:p w:rsidR="004869A4" w:rsidRDefault="004869A4" w:rsidP="009F5158">
      <w:pPr>
        <w:autoSpaceDE w:val="0"/>
        <w:autoSpaceDN w:val="0"/>
        <w:adjustRightInd w:val="0"/>
        <w:jc w:val="left"/>
        <w:rPr>
          <w:rFonts w:ascii="BIZ UDPゴシック" w:eastAsia="BIZ UDPゴシック" w:hAnsi="BIZ UDPゴシック" w:cs="CIDFont+F2"/>
          <w:kern w:val="0"/>
          <w:sz w:val="24"/>
          <w:szCs w:val="24"/>
        </w:rPr>
      </w:pPr>
    </w:p>
    <w:p w:rsidR="004869A4" w:rsidRPr="00665C49" w:rsidRDefault="004869A4" w:rsidP="009F5158">
      <w:pPr>
        <w:autoSpaceDE w:val="0"/>
        <w:autoSpaceDN w:val="0"/>
        <w:adjustRightInd w:val="0"/>
        <w:jc w:val="left"/>
        <w:rPr>
          <w:rFonts w:ascii="BIZ UDPゴシック" w:eastAsia="BIZ UDPゴシック" w:hAnsi="BIZ UDPゴシック" w:cs="CIDFont+F2"/>
          <w:kern w:val="0"/>
          <w:sz w:val="24"/>
          <w:szCs w:val="24"/>
          <w:shd w:val="pct15" w:color="auto" w:fill="FFFFFF"/>
        </w:rPr>
      </w:pPr>
      <w:r w:rsidRPr="00665C49">
        <w:rPr>
          <w:rFonts w:ascii="BIZ UDPゴシック" w:eastAsia="BIZ UDPゴシック" w:hAnsi="BIZ UDPゴシック" w:cs="CIDFont+F2" w:hint="eastAsia"/>
          <w:kern w:val="0"/>
          <w:sz w:val="24"/>
          <w:szCs w:val="24"/>
          <w:shd w:val="pct15" w:color="auto" w:fill="FFFFFF"/>
        </w:rPr>
        <w:lastRenderedPageBreak/>
        <w:t>２．業績目標・成果目標を削除するもの</w:t>
      </w:r>
      <w:bookmarkStart w:id="0" w:name="_GoBack"/>
      <w:bookmarkEnd w:id="0"/>
    </w:p>
    <w:p w:rsidR="004869A4" w:rsidRDefault="004869A4" w:rsidP="009F5158">
      <w:pPr>
        <w:autoSpaceDE w:val="0"/>
        <w:autoSpaceDN w:val="0"/>
        <w:adjustRightInd w:val="0"/>
        <w:jc w:val="left"/>
        <w:rPr>
          <w:rFonts w:ascii="BIZ UDPゴシック" w:eastAsia="BIZ UDPゴシック" w:hAnsi="BIZ UDPゴシック" w:cs="CIDFont+F2"/>
          <w:kern w:val="0"/>
          <w:sz w:val="24"/>
          <w:szCs w:val="24"/>
        </w:rPr>
      </w:pPr>
    </w:p>
    <w:p w:rsidR="00DC52AB" w:rsidRPr="00EE37BB" w:rsidRDefault="00DC52AB" w:rsidP="009F5158">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【２】基本目標２　切れ目ない・こぼれない支援の仕組みづくり</w:t>
      </w:r>
    </w:p>
    <w:p w:rsidR="009F5158" w:rsidRPr="00EE37BB" w:rsidRDefault="009F5158" w:rsidP="009F5158">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（２）</w:t>
      </w:r>
      <w:r w:rsidRPr="00EE37BB">
        <w:rPr>
          <w:rFonts w:ascii="BIZ UDPゴシック" w:eastAsia="BIZ UDPゴシック" w:hAnsi="BIZ UDPゴシック" w:cs="CIDFont+F2"/>
          <w:kern w:val="0"/>
          <w:sz w:val="24"/>
          <w:szCs w:val="24"/>
        </w:rPr>
        <w:t xml:space="preserve"> </w:t>
      </w:r>
      <w:r w:rsidRPr="00EE37BB">
        <w:rPr>
          <w:rFonts w:ascii="BIZ UDPゴシック" w:eastAsia="BIZ UDPゴシック" w:hAnsi="BIZ UDPゴシック" w:cs="CIDFont+F2" w:hint="eastAsia"/>
          <w:kern w:val="0"/>
          <w:sz w:val="24"/>
          <w:szCs w:val="24"/>
        </w:rPr>
        <w:t>拠点、居場所の整備</w:t>
      </w:r>
    </w:p>
    <w:p w:rsidR="009F5158" w:rsidRPr="00EE37BB" w:rsidRDefault="009F5158" w:rsidP="009F5158">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①</w:t>
      </w:r>
      <w:r w:rsidRPr="00EE37BB">
        <w:rPr>
          <w:rFonts w:ascii="BIZ UDPゴシック" w:eastAsia="BIZ UDPゴシック" w:hAnsi="BIZ UDPゴシック" w:cs="CIDFont+F2"/>
          <w:kern w:val="0"/>
          <w:sz w:val="24"/>
          <w:szCs w:val="24"/>
        </w:rPr>
        <w:t xml:space="preserve"> </w:t>
      </w:r>
      <w:r w:rsidRPr="00EE37BB">
        <w:rPr>
          <w:rFonts w:ascii="BIZ UDPゴシック" w:eastAsia="BIZ UDPゴシック" w:hAnsi="BIZ UDPゴシック" w:cs="CIDFont+F2" w:hint="eastAsia"/>
          <w:kern w:val="0"/>
          <w:sz w:val="24"/>
          <w:szCs w:val="24"/>
        </w:rPr>
        <w:t>拠点整備</w:t>
      </w:r>
    </w:p>
    <w:p w:rsidR="009F5158" w:rsidRPr="00EE37BB" w:rsidRDefault="009F5158" w:rsidP="009F5158">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「切れ目ない・こぼれない」支援のための市行政、関係機関、民間事業体が主体の拠点（子育て支援、医療介護連携、「創発」的担い手づくり）を整備、また、その支援を行います。</w:t>
      </w:r>
    </w:p>
    <w:p w:rsidR="009F5158" w:rsidRPr="00EE37BB" w:rsidRDefault="009F5158" w:rsidP="009F5158">
      <w:pPr>
        <w:autoSpaceDE w:val="0"/>
        <w:autoSpaceDN w:val="0"/>
        <w:adjustRightInd w:val="0"/>
        <w:jc w:val="left"/>
        <w:rPr>
          <w:rFonts w:ascii="BIZ UDPゴシック" w:eastAsia="BIZ UDPゴシック" w:hAnsi="BIZ UDPゴシック" w:cs="CIDFont+F2"/>
          <w:kern w:val="0"/>
          <w:sz w:val="24"/>
          <w:szCs w:val="24"/>
        </w:rPr>
      </w:pPr>
    </w:p>
    <w:p w:rsidR="009F5158" w:rsidRPr="00EE37BB" w:rsidRDefault="009F5158" w:rsidP="009F5158">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●実施主体</w:t>
      </w:r>
    </w:p>
    <w:p w:rsidR="009F5158" w:rsidRPr="00EE37BB" w:rsidRDefault="00C06E5B" w:rsidP="009F5158">
      <w:pPr>
        <w:autoSpaceDE w:val="0"/>
        <w:autoSpaceDN w:val="0"/>
        <w:adjustRightInd w:val="0"/>
        <w:jc w:val="left"/>
        <w:rPr>
          <w:rFonts w:ascii="BIZ UDPゴシック" w:eastAsia="BIZ UDPゴシック" w:hAnsi="BIZ UDPゴシック" w:cs="CIDFont+F2"/>
          <w:kern w:val="0"/>
          <w:sz w:val="24"/>
          <w:szCs w:val="24"/>
        </w:rPr>
      </w:pPr>
      <w:r>
        <w:rPr>
          <w:rFonts w:ascii="BIZ UDPゴシック" w:eastAsia="BIZ UDPゴシック" w:hAnsi="BIZ UDPゴシック" w:cs="CIDFont+F2" w:hint="eastAsia"/>
          <w:kern w:val="0"/>
          <w:sz w:val="24"/>
          <w:szCs w:val="24"/>
        </w:rPr>
        <w:t>市（</w:t>
      </w:r>
      <w:r w:rsidR="009F5158" w:rsidRPr="00EE37BB">
        <w:rPr>
          <w:rFonts w:ascii="BIZ UDPゴシック" w:eastAsia="BIZ UDPゴシック" w:hAnsi="BIZ UDPゴシック" w:cs="CIDFont+F2" w:hint="eastAsia"/>
          <w:kern w:val="0"/>
          <w:sz w:val="24"/>
          <w:szCs w:val="24"/>
        </w:rPr>
        <w:t>福祉総務課、子育て支援室、障がい福祉課、高齢介護室、人権・男女参画室</w:t>
      </w:r>
      <w:r>
        <w:rPr>
          <w:rFonts w:ascii="BIZ UDPゴシック" w:eastAsia="BIZ UDPゴシック" w:hAnsi="BIZ UDPゴシック" w:cs="CIDFont+F2" w:hint="eastAsia"/>
          <w:kern w:val="0"/>
          <w:sz w:val="24"/>
          <w:szCs w:val="24"/>
        </w:rPr>
        <w:t>）</w:t>
      </w:r>
    </w:p>
    <w:p w:rsidR="009F5158" w:rsidRPr="00EE37BB" w:rsidRDefault="009F5158" w:rsidP="009F5158">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●業績目標</w:t>
      </w:r>
    </w:p>
    <w:p w:rsidR="009F5158" w:rsidRPr="00EE37BB" w:rsidRDefault="009F5158" w:rsidP="009F5158">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整備方針の策定及び実施</w:t>
      </w:r>
    </w:p>
    <w:tbl>
      <w:tblPr>
        <w:tblStyle w:val="a3"/>
        <w:tblW w:w="0" w:type="auto"/>
        <w:tblLook w:val="04A0" w:firstRow="1" w:lastRow="0" w:firstColumn="1" w:lastColumn="0" w:noHBand="0" w:noVBand="1"/>
      </w:tblPr>
      <w:tblGrid>
        <w:gridCol w:w="1415"/>
        <w:gridCol w:w="1415"/>
        <w:gridCol w:w="1416"/>
        <w:gridCol w:w="1416"/>
        <w:gridCol w:w="1416"/>
        <w:gridCol w:w="1416"/>
      </w:tblGrid>
      <w:tr w:rsidR="009F5158" w:rsidRPr="00EE37BB" w:rsidTr="009F5158">
        <w:tc>
          <w:tcPr>
            <w:tcW w:w="1415" w:type="dxa"/>
          </w:tcPr>
          <w:p w:rsidR="009F5158" w:rsidRPr="00EE37BB" w:rsidRDefault="009F5158" w:rsidP="009F5158">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現状値</w:t>
            </w:r>
          </w:p>
        </w:tc>
        <w:tc>
          <w:tcPr>
            <w:tcW w:w="1415" w:type="dxa"/>
          </w:tcPr>
          <w:p w:rsidR="009F5158" w:rsidRPr="00EE37BB" w:rsidRDefault="009F5158" w:rsidP="009F5158">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R6</w:t>
            </w:r>
          </w:p>
        </w:tc>
        <w:tc>
          <w:tcPr>
            <w:tcW w:w="1416" w:type="dxa"/>
          </w:tcPr>
          <w:p w:rsidR="009F5158" w:rsidRPr="00EE37BB" w:rsidRDefault="009F5158" w:rsidP="009F5158">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R7</w:t>
            </w:r>
          </w:p>
        </w:tc>
        <w:tc>
          <w:tcPr>
            <w:tcW w:w="1416" w:type="dxa"/>
          </w:tcPr>
          <w:p w:rsidR="009F5158" w:rsidRPr="00EE37BB" w:rsidRDefault="009F5158" w:rsidP="009F5158">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R8</w:t>
            </w:r>
          </w:p>
        </w:tc>
        <w:tc>
          <w:tcPr>
            <w:tcW w:w="1416" w:type="dxa"/>
          </w:tcPr>
          <w:p w:rsidR="009F5158" w:rsidRPr="00EE37BB" w:rsidRDefault="009F5158" w:rsidP="009F5158">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R９</w:t>
            </w:r>
          </w:p>
        </w:tc>
        <w:tc>
          <w:tcPr>
            <w:tcW w:w="1416" w:type="dxa"/>
          </w:tcPr>
          <w:p w:rsidR="009F5158" w:rsidRPr="00EE37BB" w:rsidRDefault="009F5158" w:rsidP="009F5158">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R１０</w:t>
            </w:r>
          </w:p>
        </w:tc>
      </w:tr>
      <w:tr w:rsidR="009F5158" w:rsidRPr="00EE37BB" w:rsidTr="009F5158">
        <w:tc>
          <w:tcPr>
            <w:tcW w:w="1415" w:type="dxa"/>
          </w:tcPr>
          <w:p w:rsidR="009F5158" w:rsidRPr="00EE37BB" w:rsidRDefault="009F5158" w:rsidP="009F5158">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w:t>
            </w:r>
          </w:p>
        </w:tc>
        <w:tc>
          <w:tcPr>
            <w:tcW w:w="1415" w:type="dxa"/>
          </w:tcPr>
          <w:p w:rsidR="009F5158" w:rsidRPr="00EE37BB" w:rsidRDefault="009F5158" w:rsidP="009F5158">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様々な対象が集う居場所、拠点整備の在り方方針の策定</w:t>
            </w:r>
          </w:p>
        </w:tc>
        <w:tc>
          <w:tcPr>
            <w:tcW w:w="1416" w:type="dxa"/>
          </w:tcPr>
          <w:p w:rsidR="009F5158" w:rsidRPr="00EE37BB" w:rsidRDefault="009F5158" w:rsidP="009F5158">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同方針の実施</w:t>
            </w:r>
          </w:p>
          <w:p w:rsidR="009F5158" w:rsidRPr="00EE37BB" w:rsidRDefault="009F5158" w:rsidP="009F5158">
            <w:pPr>
              <w:autoSpaceDE w:val="0"/>
              <w:autoSpaceDN w:val="0"/>
              <w:adjustRightInd w:val="0"/>
              <w:jc w:val="left"/>
              <w:rPr>
                <w:rFonts w:ascii="BIZ UDPゴシック" w:eastAsia="BIZ UDPゴシック" w:hAnsi="BIZ UDPゴシック" w:cs="CIDFont+F2"/>
                <w:kern w:val="0"/>
                <w:sz w:val="22"/>
              </w:rPr>
            </w:pPr>
          </w:p>
        </w:tc>
        <w:tc>
          <w:tcPr>
            <w:tcW w:w="1416" w:type="dxa"/>
          </w:tcPr>
          <w:p w:rsidR="009F5158" w:rsidRPr="00EE37BB" w:rsidRDefault="009F5158" w:rsidP="009F5158">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同方針の実施</w:t>
            </w:r>
          </w:p>
          <w:p w:rsidR="009F5158" w:rsidRPr="00EE37BB" w:rsidRDefault="009F5158" w:rsidP="009F5158">
            <w:pPr>
              <w:autoSpaceDE w:val="0"/>
              <w:autoSpaceDN w:val="0"/>
              <w:adjustRightInd w:val="0"/>
              <w:jc w:val="left"/>
              <w:rPr>
                <w:rFonts w:ascii="BIZ UDPゴシック" w:eastAsia="BIZ UDPゴシック" w:hAnsi="BIZ UDPゴシック" w:cs="CIDFont+F2"/>
                <w:kern w:val="0"/>
                <w:sz w:val="22"/>
              </w:rPr>
            </w:pPr>
          </w:p>
        </w:tc>
        <w:tc>
          <w:tcPr>
            <w:tcW w:w="1416" w:type="dxa"/>
          </w:tcPr>
          <w:p w:rsidR="009F5158" w:rsidRPr="00EE37BB" w:rsidRDefault="009F5158" w:rsidP="009F5158">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同方針の実施</w:t>
            </w:r>
          </w:p>
          <w:p w:rsidR="009F5158" w:rsidRPr="00EE37BB" w:rsidRDefault="009F5158" w:rsidP="009F5158">
            <w:pPr>
              <w:autoSpaceDE w:val="0"/>
              <w:autoSpaceDN w:val="0"/>
              <w:adjustRightInd w:val="0"/>
              <w:jc w:val="left"/>
              <w:rPr>
                <w:rFonts w:ascii="BIZ UDPゴシック" w:eastAsia="BIZ UDPゴシック" w:hAnsi="BIZ UDPゴシック" w:cs="CIDFont+F2"/>
                <w:kern w:val="0"/>
                <w:sz w:val="22"/>
              </w:rPr>
            </w:pPr>
          </w:p>
        </w:tc>
        <w:tc>
          <w:tcPr>
            <w:tcW w:w="1416" w:type="dxa"/>
          </w:tcPr>
          <w:p w:rsidR="009F5158" w:rsidRPr="00EE37BB" w:rsidRDefault="009F5158" w:rsidP="009F5158">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同方針の実施</w:t>
            </w:r>
          </w:p>
          <w:p w:rsidR="009F5158" w:rsidRPr="00EE37BB" w:rsidRDefault="009F5158" w:rsidP="009F5158">
            <w:pPr>
              <w:autoSpaceDE w:val="0"/>
              <w:autoSpaceDN w:val="0"/>
              <w:adjustRightInd w:val="0"/>
              <w:jc w:val="left"/>
              <w:rPr>
                <w:rFonts w:ascii="BIZ UDPゴシック" w:eastAsia="BIZ UDPゴシック" w:hAnsi="BIZ UDPゴシック" w:cs="CIDFont+F2"/>
                <w:kern w:val="0"/>
                <w:sz w:val="22"/>
              </w:rPr>
            </w:pPr>
          </w:p>
        </w:tc>
      </w:tr>
    </w:tbl>
    <w:p w:rsidR="009F5158" w:rsidRPr="00EE37BB" w:rsidRDefault="009F5158" w:rsidP="009F5158">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●成果目標</w:t>
      </w:r>
    </w:p>
    <w:p w:rsidR="009F5158" w:rsidRPr="00EE37BB" w:rsidRDefault="009F5158" w:rsidP="009F5158">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分野ごとに設定</w:t>
      </w:r>
    </w:p>
    <w:tbl>
      <w:tblPr>
        <w:tblStyle w:val="a3"/>
        <w:tblW w:w="0" w:type="auto"/>
        <w:tblLook w:val="04A0" w:firstRow="1" w:lastRow="0" w:firstColumn="1" w:lastColumn="0" w:noHBand="0" w:noVBand="1"/>
      </w:tblPr>
      <w:tblGrid>
        <w:gridCol w:w="1415"/>
        <w:gridCol w:w="1415"/>
        <w:gridCol w:w="1416"/>
        <w:gridCol w:w="1416"/>
        <w:gridCol w:w="1416"/>
        <w:gridCol w:w="1416"/>
      </w:tblGrid>
      <w:tr w:rsidR="009F5158" w:rsidRPr="00EE37BB" w:rsidTr="00D5188C">
        <w:tc>
          <w:tcPr>
            <w:tcW w:w="1415" w:type="dxa"/>
          </w:tcPr>
          <w:p w:rsidR="009F5158" w:rsidRPr="00EE37BB" w:rsidRDefault="009F5158"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現状値</w:t>
            </w:r>
          </w:p>
        </w:tc>
        <w:tc>
          <w:tcPr>
            <w:tcW w:w="1415" w:type="dxa"/>
          </w:tcPr>
          <w:p w:rsidR="009F5158" w:rsidRPr="00EE37BB" w:rsidRDefault="009F5158"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R6</w:t>
            </w:r>
          </w:p>
        </w:tc>
        <w:tc>
          <w:tcPr>
            <w:tcW w:w="1416" w:type="dxa"/>
          </w:tcPr>
          <w:p w:rsidR="009F5158" w:rsidRPr="00EE37BB" w:rsidRDefault="009F5158"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R7</w:t>
            </w:r>
          </w:p>
        </w:tc>
        <w:tc>
          <w:tcPr>
            <w:tcW w:w="1416" w:type="dxa"/>
          </w:tcPr>
          <w:p w:rsidR="009F5158" w:rsidRPr="00EE37BB" w:rsidRDefault="009F5158"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R8</w:t>
            </w:r>
          </w:p>
        </w:tc>
        <w:tc>
          <w:tcPr>
            <w:tcW w:w="1416" w:type="dxa"/>
          </w:tcPr>
          <w:p w:rsidR="009F5158" w:rsidRPr="00EE37BB" w:rsidRDefault="009F5158"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R９</w:t>
            </w:r>
          </w:p>
        </w:tc>
        <w:tc>
          <w:tcPr>
            <w:tcW w:w="1416" w:type="dxa"/>
          </w:tcPr>
          <w:p w:rsidR="009F5158" w:rsidRPr="00EE37BB" w:rsidRDefault="009F5158"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R１０</w:t>
            </w:r>
          </w:p>
        </w:tc>
      </w:tr>
      <w:tr w:rsidR="009F5158" w:rsidRPr="00EE37BB" w:rsidTr="00D5188C">
        <w:tc>
          <w:tcPr>
            <w:tcW w:w="1415" w:type="dxa"/>
          </w:tcPr>
          <w:p w:rsidR="009F5158" w:rsidRPr="00EE37BB" w:rsidRDefault="009F5158"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w:t>
            </w:r>
          </w:p>
        </w:tc>
        <w:tc>
          <w:tcPr>
            <w:tcW w:w="1415" w:type="dxa"/>
          </w:tcPr>
          <w:p w:rsidR="000C526B" w:rsidRPr="00EE37BB" w:rsidRDefault="000C526B" w:rsidP="000C526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・こども若者</w:t>
            </w:r>
          </w:p>
          <w:p w:rsidR="000C526B" w:rsidRPr="00EE37BB" w:rsidRDefault="000C526B" w:rsidP="000C526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・老人集会所等公共施設の地域福祉拠点化</w:t>
            </w:r>
          </w:p>
          <w:p w:rsidR="000C526B" w:rsidRPr="00EE37BB" w:rsidRDefault="000C526B" w:rsidP="000C526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・地域資源の見える化とマッチング</w:t>
            </w:r>
          </w:p>
          <w:p w:rsidR="000C526B" w:rsidRPr="00EE37BB" w:rsidRDefault="000C526B" w:rsidP="00A74BD5">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・創発の場開発推進の設定</w:t>
            </w:r>
          </w:p>
        </w:tc>
        <w:tc>
          <w:tcPr>
            <w:tcW w:w="1416" w:type="dxa"/>
          </w:tcPr>
          <w:p w:rsidR="009F5158" w:rsidRPr="00EE37BB" w:rsidRDefault="000C526B"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設定</w:t>
            </w:r>
          </w:p>
          <w:p w:rsidR="009F5158" w:rsidRPr="00EE37BB" w:rsidRDefault="009F5158" w:rsidP="00D5188C">
            <w:pPr>
              <w:autoSpaceDE w:val="0"/>
              <w:autoSpaceDN w:val="0"/>
              <w:adjustRightInd w:val="0"/>
              <w:jc w:val="left"/>
              <w:rPr>
                <w:rFonts w:ascii="BIZ UDPゴシック" w:eastAsia="BIZ UDPゴシック" w:hAnsi="BIZ UDPゴシック" w:cs="CIDFont+F2"/>
                <w:kern w:val="0"/>
                <w:sz w:val="22"/>
              </w:rPr>
            </w:pPr>
          </w:p>
        </w:tc>
        <w:tc>
          <w:tcPr>
            <w:tcW w:w="1416" w:type="dxa"/>
          </w:tcPr>
          <w:p w:rsidR="000C526B" w:rsidRPr="00EE37BB" w:rsidRDefault="000C526B" w:rsidP="000C526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設定</w:t>
            </w:r>
          </w:p>
          <w:p w:rsidR="009F5158" w:rsidRPr="00EE37BB" w:rsidRDefault="009F5158" w:rsidP="00D5188C">
            <w:pPr>
              <w:autoSpaceDE w:val="0"/>
              <w:autoSpaceDN w:val="0"/>
              <w:adjustRightInd w:val="0"/>
              <w:jc w:val="left"/>
              <w:rPr>
                <w:rFonts w:ascii="BIZ UDPゴシック" w:eastAsia="BIZ UDPゴシック" w:hAnsi="BIZ UDPゴシック" w:cs="CIDFont+F2"/>
                <w:kern w:val="0"/>
                <w:sz w:val="22"/>
              </w:rPr>
            </w:pPr>
          </w:p>
        </w:tc>
        <w:tc>
          <w:tcPr>
            <w:tcW w:w="1416" w:type="dxa"/>
          </w:tcPr>
          <w:p w:rsidR="000C526B" w:rsidRPr="00EE37BB" w:rsidRDefault="000C526B" w:rsidP="000C526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設定</w:t>
            </w:r>
          </w:p>
          <w:p w:rsidR="009F5158" w:rsidRPr="00EE37BB" w:rsidRDefault="009F5158" w:rsidP="00D5188C">
            <w:pPr>
              <w:autoSpaceDE w:val="0"/>
              <w:autoSpaceDN w:val="0"/>
              <w:adjustRightInd w:val="0"/>
              <w:jc w:val="left"/>
              <w:rPr>
                <w:rFonts w:ascii="BIZ UDPゴシック" w:eastAsia="BIZ UDPゴシック" w:hAnsi="BIZ UDPゴシック" w:cs="CIDFont+F2"/>
                <w:kern w:val="0"/>
                <w:sz w:val="22"/>
              </w:rPr>
            </w:pPr>
          </w:p>
        </w:tc>
        <w:tc>
          <w:tcPr>
            <w:tcW w:w="1416" w:type="dxa"/>
          </w:tcPr>
          <w:p w:rsidR="000C526B" w:rsidRPr="00EE37BB" w:rsidRDefault="000C526B" w:rsidP="000C526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設定</w:t>
            </w:r>
          </w:p>
          <w:p w:rsidR="009F5158" w:rsidRPr="00EE37BB" w:rsidRDefault="009F5158" w:rsidP="00D5188C">
            <w:pPr>
              <w:autoSpaceDE w:val="0"/>
              <w:autoSpaceDN w:val="0"/>
              <w:adjustRightInd w:val="0"/>
              <w:jc w:val="left"/>
              <w:rPr>
                <w:rFonts w:ascii="BIZ UDPゴシック" w:eastAsia="BIZ UDPゴシック" w:hAnsi="BIZ UDPゴシック" w:cs="CIDFont+F2"/>
                <w:kern w:val="0"/>
                <w:sz w:val="22"/>
              </w:rPr>
            </w:pPr>
          </w:p>
        </w:tc>
      </w:tr>
    </w:tbl>
    <w:p w:rsidR="00D97BC1" w:rsidRDefault="00D97BC1" w:rsidP="007F0E7C">
      <w:pPr>
        <w:rPr>
          <w:rFonts w:ascii="BIZ UDPゴシック" w:eastAsia="BIZ UDPゴシック" w:hAnsi="BIZ UDPゴシック"/>
          <w:sz w:val="24"/>
          <w:szCs w:val="24"/>
        </w:rPr>
      </w:pPr>
    </w:p>
    <w:p w:rsidR="00D97BC1" w:rsidRDefault="00D97BC1" w:rsidP="007F0E7C">
      <w:pPr>
        <w:rPr>
          <w:rFonts w:ascii="BIZ UDPゴシック" w:eastAsia="BIZ UDPゴシック" w:hAnsi="BIZ UDPゴシック"/>
          <w:sz w:val="24"/>
          <w:szCs w:val="24"/>
        </w:rPr>
      </w:pPr>
    </w:p>
    <w:p w:rsidR="00D97BC1" w:rsidRDefault="00D97BC1" w:rsidP="009F5158">
      <w:pPr>
        <w:rPr>
          <w:rFonts w:ascii="BIZ UDPゴシック" w:eastAsia="BIZ UDPゴシック" w:hAnsi="BIZ UDPゴシック"/>
          <w:sz w:val="24"/>
          <w:szCs w:val="24"/>
          <w:shd w:val="pct15" w:color="auto" w:fill="FFFFFF"/>
        </w:rPr>
      </w:pPr>
    </w:p>
    <w:p w:rsidR="00D97BC1" w:rsidRDefault="00D97BC1" w:rsidP="009F5158">
      <w:pPr>
        <w:rPr>
          <w:rFonts w:ascii="BIZ UDPゴシック" w:eastAsia="BIZ UDPゴシック" w:hAnsi="BIZ UDPゴシック"/>
          <w:sz w:val="24"/>
          <w:szCs w:val="24"/>
          <w:shd w:val="pct15" w:color="auto" w:fill="FFFFFF"/>
        </w:rPr>
      </w:pPr>
    </w:p>
    <w:p w:rsidR="00482CCC" w:rsidRDefault="00482CCC" w:rsidP="009F5158">
      <w:pPr>
        <w:rPr>
          <w:rFonts w:ascii="BIZ UDPゴシック" w:eastAsia="BIZ UDPゴシック" w:hAnsi="BIZ UDPゴシック"/>
          <w:sz w:val="24"/>
          <w:szCs w:val="24"/>
          <w:shd w:val="pct15" w:color="auto" w:fill="FFFFFF"/>
        </w:rPr>
      </w:pPr>
    </w:p>
    <w:p w:rsidR="00482CCC" w:rsidRDefault="00482CCC" w:rsidP="009F5158">
      <w:pPr>
        <w:rPr>
          <w:rFonts w:ascii="BIZ UDPゴシック" w:eastAsia="BIZ UDPゴシック" w:hAnsi="BIZ UDPゴシック"/>
          <w:sz w:val="24"/>
          <w:szCs w:val="24"/>
          <w:shd w:val="pct15" w:color="auto" w:fill="FFFFFF"/>
        </w:rPr>
      </w:pPr>
    </w:p>
    <w:p w:rsidR="00DC52AB" w:rsidRPr="00EE37BB" w:rsidRDefault="00DC52AB" w:rsidP="009F5158">
      <w:pPr>
        <w:rPr>
          <w:rFonts w:ascii="BIZ UDPゴシック" w:eastAsia="BIZ UDPゴシック" w:hAnsi="BIZ UDPゴシック"/>
          <w:sz w:val="24"/>
          <w:szCs w:val="24"/>
        </w:rPr>
      </w:pPr>
      <w:r w:rsidRPr="00EE37BB">
        <w:rPr>
          <w:rFonts w:ascii="BIZ UDPゴシック" w:eastAsia="BIZ UDPゴシック" w:hAnsi="BIZ UDPゴシック" w:hint="eastAsia"/>
          <w:sz w:val="24"/>
          <w:szCs w:val="24"/>
        </w:rPr>
        <w:lastRenderedPageBreak/>
        <w:t>【５】基本目標５　地域共生社会の実現に向けての機運醸成、意識改革、体制整備、議論の場</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（１）</w:t>
      </w:r>
      <w:r w:rsidRPr="00EE37BB">
        <w:rPr>
          <w:rFonts w:ascii="BIZ UDPゴシック" w:eastAsia="BIZ UDPゴシック" w:hAnsi="BIZ UDPゴシック" w:cs="CIDFont+F2"/>
          <w:kern w:val="0"/>
          <w:sz w:val="24"/>
          <w:szCs w:val="24"/>
        </w:rPr>
        <w:t xml:space="preserve"> </w:t>
      </w:r>
      <w:r w:rsidRPr="00EE37BB">
        <w:rPr>
          <w:rFonts w:ascii="BIZ UDPゴシック" w:eastAsia="BIZ UDPゴシック" w:hAnsi="BIZ UDPゴシック" w:cs="CIDFont+F2" w:hint="eastAsia"/>
          <w:kern w:val="0"/>
          <w:sz w:val="24"/>
          <w:szCs w:val="24"/>
        </w:rPr>
        <w:t>マネジメント</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①</w:t>
      </w:r>
      <w:r w:rsidRPr="00EE37BB">
        <w:rPr>
          <w:rFonts w:ascii="BIZ UDPゴシック" w:eastAsia="BIZ UDPゴシック" w:hAnsi="BIZ UDPゴシック" w:cs="CIDFont+F2"/>
          <w:kern w:val="0"/>
          <w:sz w:val="24"/>
          <w:szCs w:val="24"/>
        </w:rPr>
        <w:t xml:space="preserve"> </w:t>
      </w:r>
      <w:r w:rsidRPr="00EE37BB">
        <w:rPr>
          <w:rFonts w:ascii="BIZ UDPゴシック" w:eastAsia="BIZ UDPゴシック" w:hAnsi="BIZ UDPゴシック" w:cs="CIDFont+F2" w:hint="eastAsia"/>
          <w:kern w:val="0"/>
          <w:sz w:val="24"/>
          <w:szCs w:val="24"/>
        </w:rPr>
        <w:t>「基本計画」（地域福祉基本・活動計画、その他の各基本計画）中心のマネジメント</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■ＰＤＣＡ要件を具備した「基本計画」を策定し、同「計画」に基づく進捗管理を行い、民主的で推進力のある地域福祉を実現します。</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●実施主体</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市（各部局）</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●業績目標</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各「基本計画」</w:t>
      </w:r>
      <w:r w:rsidR="006106EE">
        <w:rPr>
          <w:rFonts w:ascii="BIZ UDPゴシック" w:eastAsia="BIZ UDPゴシック" w:hAnsi="BIZ UDPゴシック" w:cs="CIDFont+F2" w:hint="eastAsia"/>
          <w:kern w:val="0"/>
          <w:sz w:val="24"/>
          <w:szCs w:val="24"/>
        </w:rPr>
        <w:t>に</w:t>
      </w:r>
      <w:r w:rsidRPr="00EE37BB">
        <w:rPr>
          <w:rFonts w:ascii="BIZ UDPゴシック" w:eastAsia="BIZ UDPゴシック" w:hAnsi="BIZ UDPゴシック" w:cs="CIDFont+F2" w:hint="eastAsia"/>
          <w:kern w:val="0"/>
          <w:sz w:val="24"/>
          <w:szCs w:val="24"/>
        </w:rPr>
        <w:t>基づく進捗管理</w:t>
      </w:r>
    </w:p>
    <w:tbl>
      <w:tblPr>
        <w:tblStyle w:val="a3"/>
        <w:tblW w:w="0" w:type="auto"/>
        <w:tblLook w:val="04A0" w:firstRow="1" w:lastRow="0" w:firstColumn="1" w:lastColumn="0" w:noHBand="0" w:noVBand="1"/>
      </w:tblPr>
      <w:tblGrid>
        <w:gridCol w:w="1415"/>
        <w:gridCol w:w="1415"/>
        <w:gridCol w:w="1416"/>
        <w:gridCol w:w="1416"/>
        <w:gridCol w:w="1416"/>
        <w:gridCol w:w="1416"/>
      </w:tblGrid>
      <w:tr w:rsidR="00DC52AB" w:rsidRPr="00EE37BB" w:rsidTr="00D5188C">
        <w:tc>
          <w:tcPr>
            <w:tcW w:w="1415" w:type="dxa"/>
          </w:tcPr>
          <w:p w:rsidR="00DC52AB" w:rsidRPr="00EE37BB" w:rsidRDefault="00DC52AB"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現状値</w:t>
            </w:r>
          </w:p>
        </w:tc>
        <w:tc>
          <w:tcPr>
            <w:tcW w:w="1415" w:type="dxa"/>
          </w:tcPr>
          <w:p w:rsidR="00DC52AB" w:rsidRPr="00EE37BB" w:rsidRDefault="00DC52AB"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R6</w:t>
            </w:r>
          </w:p>
        </w:tc>
        <w:tc>
          <w:tcPr>
            <w:tcW w:w="1416" w:type="dxa"/>
          </w:tcPr>
          <w:p w:rsidR="00DC52AB" w:rsidRPr="00EE37BB" w:rsidRDefault="00DC52AB"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R7</w:t>
            </w:r>
          </w:p>
        </w:tc>
        <w:tc>
          <w:tcPr>
            <w:tcW w:w="1416" w:type="dxa"/>
          </w:tcPr>
          <w:p w:rsidR="00DC52AB" w:rsidRPr="00EE37BB" w:rsidRDefault="00DC52AB"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R8</w:t>
            </w:r>
          </w:p>
        </w:tc>
        <w:tc>
          <w:tcPr>
            <w:tcW w:w="1416" w:type="dxa"/>
          </w:tcPr>
          <w:p w:rsidR="00DC52AB" w:rsidRPr="00EE37BB" w:rsidRDefault="00DC52AB"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R９</w:t>
            </w:r>
          </w:p>
        </w:tc>
        <w:tc>
          <w:tcPr>
            <w:tcW w:w="1416" w:type="dxa"/>
          </w:tcPr>
          <w:p w:rsidR="00DC52AB" w:rsidRPr="00EE37BB" w:rsidRDefault="00DC52AB"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R１０</w:t>
            </w:r>
          </w:p>
        </w:tc>
      </w:tr>
      <w:tr w:rsidR="00DC52AB" w:rsidRPr="00EE37BB" w:rsidTr="00D5188C">
        <w:tc>
          <w:tcPr>
            <w:tcW w:w="1415" w:type="dxa"/>
          </w:tcPr>
          <w:p w:rsidR="00DC52AB" w:rsidRPr="00EE37BB" w:rsidRDefault="00DC52AB" w:rsidP="00DC52A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「基本計</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画」策定</w:t>
            </w:r>
          </w:p>
          <w:p w:rsidR="00DC52AB" w:rsidRPr="00EE37BB" w:rsidRDefault="00DC52AB" w:rsidP="00D5188C">
            <w:pPr>
              <w:autoSpaceDE w:val="0"/>
              <w:autoSpaceDN w:val="0"/>
              <w:adjustRightInd w:val="0"/>
              <w:jc w:val="left"/>
              <w:rPr>
                <w:rFonts w:ascii="BIZ UDPゴシック" w:eastAsia="BIZ UDPゴシック" w:hAnsi="BIZ UDPゴシック" w:cs="CIDFont+F2"/>
                <w:kern w:val="0"/>
                <w:sz w:val="22"/>
              </w:rPr>
            </w:pPr>
          </w:p>
        </w:tc>
        <w:tc>
          <w:tcPr>
            <w:tcW w:w="1415" w:type="dxa"/>
          </w:tcPr>
          <w:p w:rsidR="00DC52AB" w:rsidRPr="00EE37BB" w:rsidRDefault="00DC52AB" w:rsidP="00DC52A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各「基本</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計画」に</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基づく進</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捗管理</w:t>
            </w:r>
          </w:p>
        </w:tc>
        <w:tc>
          <w:tcPr>
            <w:tcW w:w="1416" w:type="dxa"/>
          </w:tcPr>
          <w:p w:rsidR="00DC52AB" w:rsidRPr="00EE37BB" w:rsidRDefault="00DC52AB" w:rsidP="00DC52A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各「基本</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計画」に</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基づく進</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捗管理</w:t>
            </w:r>
          </w:p>
        </w:tc>
        <w:tc>
          <w:tcPr>
            <w:tcW w:w="1416" w:type="dxa"/>
          </w:tcPr>
          <w:p w:rsidR="00DC52AB" w:rsidRPr="00EE37BB" w:rsidRDefault="00DC52AB" w:rsidP="00DC52A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各「基本</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計画」に</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基づく進</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捗管理</w:t>
            </w:r>
          </w:p>
        </w:tc>
        <w:tc>
          <w:tcPr>
            <w:tcW w:w="1416" w:type="dxa"/>
          </w:tcPr>
          <w:p w:rsidR="00DC52AB" w:rsidRPr="00EE37BB" w:rsidRDefault="00DC52AB" w:rsidP="00DC52A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各「基本</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計画」に</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基づく進</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捗管理</w:t>
            </w:r>
          </w:p>
        </w:tc>
        <w:tc>
          <w:tcPr>
            <w:tcW w:w="1416" w:type="dxa"/>
          </w:tcPr>
          <w:p w:rsidR="00A74BD5" w:rsidRPr="00EE37BB" w:rsidRDefault="00A74BD5" w:rsidP="00A74BD5">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各「基本</w:t>
            </w:r>
          </w:p>
          <w:p w:rsidR="00A74BD5" w:rsidRPr="00EE37BB" w:rsidRDefault="00A74BD5" w:rsidP="00A74BD5">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計画」に</w:t>
            </w:r>
          </w:p>
          <w:p w:rsidR="00A74BD5" w:rsidRPr="00EE37BB" w:rsidRDefault="00A74BD5" w:rsidP="00A74BD5">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基づく進</w:t>
            </w:r>
          </w:p>
          <w:p w:rsidR="00DC52AB" w:rsidRPr="00EE37BB" w:rsidRDefault="00A74BD5" w:rsidP="00A74BD5">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4"/>
                <w:szCs w:val="24"/>
              </w:rPr>
              <w:t>捗管理</w:t>
            </w:r>
          </w:p>
        </w:tc>
      </w:tr>
    </w:tbl>
    <w:p w:rsidR="00DC52AB" w:rsidRPr="00EE37BB" w:rsidRDefault="00A74BD5" w:rsidP="00DC52AB">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w:t>
      </w:r>
      <w:r w:rsidR="00DC52AB" w:rsidRPr="00EE37BB">
        <w:rPr>
          <w:rFonts w:ascii="BIZ UDPゴシック" w:eastAsia="BIZ UDPゴシック" w:hAnsi="BIZ UDPゴシック" w:cs="CIDFont+F2" w:hint="eastAsia"/>
          <w:kern w:val="0"/>
          <w:sz w:val="24"/>
          <w:szCs w:val="24"/>
        </w:rPr>
        <w:t>成果目標</w:t>
      </w:r>
    </w:p>
    <w:p w:rsidR="00DC52AB" w:rsidRPr="00EE37BB" w:rsidRDefault="00DC52AB" w:rsidP="00DC52AB">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「『基本計画』に基づく進捗管理が効果的、効率的、民主的に行われている」と感じている各「基本計画」の附属機関等の外部委員の割合</w:t>
      </w:r>
    </w:p>
    <w:tbl>
      <w:tblPr>
        <w:tblStyle w:val="a3"/>
        <w:tblW w:w="0" w:type="auto"/>
        <w:tblLook w:val="04A0" w:firstRow="1" w:lastRow="0" w:firstColumn="1" w:lastColumn="0" w:noHBand="0" w:noVBand="1"/>
      </w:tblPr>
      <w:tblGrid>
        <w:gridCol w:w="1415"/>
        <w:gridCol w:w="1415"/>
        <w:gridCol w:w="1416"/>
        <w:gridCol w:w="1416"/>
        <w:gridCol w:w="1416"/>
        <w:gridCol w:w="1416"/>
      </w:tblGrid>
      <w:tr w:rsidR="00A74BD5" w:rsidRPr="00EE37BB" w:rsidTr="00D5188C">
        <w:tc>
          <w:tcPr>
            <w:tcW w:w="1415" w:type="dxa"/>
          </w:tcPr>
          <w:p w:rsidR="00A74BD5" w:rsidRPr="00EE37BB" w:rsidRDefault="00A74BD5"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現状値</w:t>
            </w:r>
          </w:p>
        </w:tc>
        <w:tc>
          <w:tcPr>
            <w:tcW w:w="1415" w:type="dxa"/>
          </w:tcPr>
          <w:p w:rsidR="00A74BD5" w:rsidRPr="00EE37BB" w:rsidRDefault="00A74BD5"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R6</w:t>
            </w:r>
          </w:p>
        </w:tc>
        <w:tc>
          <w:tcPr>
            <w:tcW w:w="1416" w:type="dxa"/>
          </w:tcPr>
          <w:p w:rsidR="00A74BD5" w:rsidRPr="00EE37BB" w:rsidRDefault="00A74BD5"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R7</w:t>
            </w:r>
          </w:p>
        </w:tc>
        <w:tc>
          <w:tcPr>
            <w:tcW w:w="1416" w:type="dxa"/>
          </w:tcPr>
          <w:p w:rsidR="00A74BD5" w:rsidRPr="00EE37BB" w:rsidRDefault="00A74BD5"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R8</w:t>
            </w:r>
          </w:p>
        </w:tc>
        <w:tc>
          <w:tcPr>
            <w:tcW w:w="1416" w:type="dxa"/>
          </w:tcPr>
          <w:p w:rsidR="00A74BD5" w:rsidRPr="00EE37BB" w:rsidRDefault="00A74BD5"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R９</w:t>
            </w:r>
          </w:p>
        </w:tc>
        <w:tc>
          <w:tcPr>
            <w:tcW w:w="1416" w:type="dxa"/>
          </w:tcPr>
          <w:p w:rsidR="00A74BD5" w:rsidRPr="00EE37BB" w:rsidRDefault="00A74BD5"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R１０</w:t>
            </w:r>
          </w:p>
        </w:tc>
      </w:tr>
      <w:tr w:rsidR="00A74BD5" w:rsidRPr="00EE37BB" w:rsidTr="00D5188C">
        <w:tc>
          <w:tcPr>
            <w:tcW w:w="1415" w:type="dxa"/>
          </w:tcPr>
          <w:p w:rsidR="00A74BD5" w:rsidRPr="00EE37BB" w:rsidRDefault="00A74BD5"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w:t>
            </w:r>
          </w:p>
          <w:p w:rsidR="00A74BD5" w:rsidRPr="00EE37BB" w:rsidRDefault="00A74BD5" w:rsidP="00D5188C">
            <w:pPr>
              <w:autoSpaceDE w:val="0"/>
              <w:autoSpaceDN w:val="0"/>
              <w:adjustRightInd w:val="0"/>
              <w:jc w:val="left"/>
              <w:rPr>
                <w:rFonts w:ascii="BIZ UDPゴシック" w:eastAsia="BIZ UDPゴシック" w:hAnsi="BIZ UDPゴシック" w:cs="CIDFont+F2"/>
                <w:kern w:val="0"/>
                <w:sz w:val="22"/>
              </w:rPr>
            </w:pPr>
          </w:p>
        </w:tc>
        <w:tc>
          <w:tcPr>
            <w:tcW w:w="1415" w:type="dxa"/>
          </w:tcPr>
          <w:p w:rsidR="00A74BD5" w:rsidRPr="00EE37BB" w:rsidRDefault="00A74BD5"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現状値確認</w:t>
            </w:r>
          </w:p>
        </w:tc>
        <w:tc>
          <w:tcPr>
            <w:tcW w:w="1416" w:type="dxa"/>
          </w:tcPr>
          <w:p w:rsidR="00A74BD5" w:rsidRPr="00EE37BB" w:rsidRDefault="00A74BD5"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過半数</w:t>
            </w:r>
          </w:p>
        </w:tc>
        <w:tc>
          <w:tcPr>
            <w:tcW w:w="1416" w:type="dxa"/>
          </w:tcPr>
          <w:p w:rsidR="00A74BD5" w:rsidRPr="00EE37BB" w:rsidRDefault="00A74BD5"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過半数</w:t>
            </w:r>
          </w:p>
        </w:tc>
        <w:tc>
          <w:tcPr>
            <w:tcW w:w="1416" w:type="dxa"/>
          </w:tcPr>
          <w:p w:rsidR="00A74BD5" w:rsidRPr="00EE37BB" w:rsidRDefault="00A74BD5"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６０％</w:t>
            </w:r>
          </w:p>
        </w:tc>
        <w:tc>
          <w:tcPr>
            <w:tcW w:w="1416" w:type="dxa"/>
          </w:tcPr>
          <w:p w:rsidR="00A74BD5" w:rsidRPr="00EE37BB" w:rsidRDefault="00A74BD5"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７０％</w:t>
            </w:r>
          </w:p>
        </w:tc>
      </w:tr>
    </w:tbl>
    <w:p w:rsidR="00D97BC1" w:rsidRDefault="00D97BC1" w:rsidP="00A74BD5">
      <w:pPr>
        <w:autoSpaceDE w:val="0"/>
        <w:autoSpaceDN w:val="0"/>
        <w:adjustRightInd w:val="0"/>
        <w:jc w:val="left"/>
        <w:rPr>
          <w:rFonts w:ascii="BIZ UDPゴシック" w:eastAsia="BIZ UDPゴシック" w:hAnsi="BIZ UDPゴシック"/>
          <w:sz w:val="24"/>
          <w:szCs w:val="24"/>
        </w:rPr>
      </w:pPr>
      <w:r>
        <w:rPr>
          <w:rFonts w:ascii="BIZ UDPゴシック" w:eastAsia="BIZ UDPゴシック" w:hAnsi="BIZ UDPゴシック"/>
          <w:sz w:val="24"/>
          <w:szCs w:val="24"/>
        </w:rPr>
        <w:br w:type="page"/>
      </w:r>
    </w:p>
    <w:p w:rsidR="00A74BD5" w:rsidRPr="00EE37BB" w:rsidRDefault="00925AAD" w:rsidP="00A74BD5">
      <w:pPr>
        <w:autoSpaceDE w:val="0"/>
        <w:autoSpaceDN w:val="0"/>
        <w:adjustRightInd w:val="0"/>
        <w:jc w:val="left"/>
        <w:rPr>
          <w:rFonts w:ascii="BIZ UDPゴシック" w:eastAsia="BIZ UDPゴシック" w:hAnsi="BIZ UDPゴシック"/>
          <w:sz w:val="24"/>
          <w:szCs w:val="24"/>
        </w:rPr>
      </w:pPr>
      <w:r w:rsidRPr="00EE37BB">
        <w:rPr>
          <w:rFonts w:ascii="BIZ UDPゴシック" w:eastAsia="BIZ UDPゴシック" w:hAnsi="BIZ UDPゴシック" w:hint="eastAsia"/>
          <w:sz w:val="24"/>
          <w:szCs w:val="24"/>
        </w:rPr>
        <w:lastRenderedPageBreak/>
        <w:t>（２）意識改革</w:t>
      </w:r>
    </w:p>
    <w:p w:rsidR="00925AAD" w:rsidRPr="00EE37BB" w:rsidRDefault="00925AAD" w:rsidP="00925AAD">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③</w:t>
      </w:r>
      <w:r w:rsidRPr="00EE37BB">
        <w:rPr>
          <w:rFonts w:ascii="BIZ UDPゴシック" w:eastAsia="BIZ UDPゴシック" w:hAnsi="BIZ UDPゴシック" w:cs="CIDFont+F2"/>
          <w:kern w:val="0"/>
          <w:sz w:val="24"/>
          <w:szCs w:val="24"/>
        </w:rPr>
        <w:t xml:space="preserve"> </w:t>
      </w:r>
      <w:r w:rsidRPr="00EE37BB">
        <w:rPr>
          <w:rFonts w:ascii="BIZ UDPゴシック" w:eastAsia="BIZ UDPゴシック" w:hAnsi="BIZ UDPゴシック" w:cs="CIDFont+F2" w:hint="eastAsia"/>
          <w:kern w:val="0"/>
          <w:sz w:val="24"/>
          <w:szCs w:val="24"/>
        </w:rPr>
        <w:t>圏域</w:t>
      </w:r>
    </w:p>
    <w:p w:rsidR="00925AAD" w:rsidRPr="00EE37BB" w:rsidRDefault="00925AAD" w:rsidP="00925AAD">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町会・自治会エリア、連合自治会エリア、中学校区エリア、包括支援センター担当エリア、日常生活圏域、市域といった既存「圏域」について検証し、住民ニーズ・課題に沿った行政サービスや活動の単位を検討します。</w:t>
      </w:r>
    </w:p>
    <w:p w:rsidR="00925AAD" w:rsidRPr="00EE37BB" w:rsidRDefault="00925AAD" w:rsidP="00925AAD">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●実施主体</w:t>
      </w:r>
    </w:p>
    <w:p w:rsidR="00925AAD" w:rsidRPr="00EE37BB" w:rsidRDefault="006D24B1" w:rsidP="00925AAD">
      <w:pPr>
        <w:autoSpaceDE w:val="0"/>
        <w:autoSpaceDN w:val="0"/>
        <w:adjustRightInd w:val="0"/>
        <w:jc w:val="left"/>
        <w:rPr>
          <w:rFonts w:ascii="BIZ UDPゴシック" w:eastAsia="BIZ UDPゴシック" w:hAnsi="BIZ UDPゴシック" w:cs="CIDFont+F2"/>
          <w:kern w:val="0"/>
          <w:sz w:val="24"/>
          <w:szCs w:val="24"/>
        </w:rPr>
      </w:pPr>
      <w:r>
        <w:rPr>
          <w:rFonts w:ascii="BIZ UDPゴシック" w:eastAsia="BIZ UDPゴシック" w:hAnsi="BIZ UDPゴシック" w:cs="CIDFont+F2" w:hint="eastAsia"/>
          <w:kern w:val="0"/>
          <w:sz w:val="24"/>
          <w:szCs w:val="24"/>
        </w:rPr>
        <w:t>市</w:t>
      </w:r>
      <w:r w:rsidR="00EE37BB" w:rsidRPr="00EE37BB">
        <w:rPr>
          <w:rFonts w:ascii="BIZ UDPゴシック" w:eastAsia="BIZ UDPゴシック" w:hAnsi="BIZ UDPゴシック" w:cs="CIDFont+F2" w:hint="eastAsia"/>
          <w:kern w:val="0"/>
          <w:sz w:val="24"/>
          <w:szCs w:val="24"/>
        </w:rPr>
        <w:t>（</w:t>
      </w:r>
      <w:r w:rsidR="00925AAD" w:rsidRPr="00EE37BB">
        <w:rPr>
          <w:rFonts w:ascii="BIZ UDPゴシック" w:eastAsia="BIZ UDPゴシック" w:hAnsi="BIZ UDPゴシック" w:cs="CIDFont+F2" w:hint="eastAsia"/>
          <w:kern w:val="0"/>
          <w:sz w:val="24"/>
          <w:szCs w:val="24"/>
        </w:rPr>
        <w:t>福祉総務課、子育て支援室、くらしサポート課</w:t>
      </w:r>
      <w:r w:rsidR="00EE37BB" w:rsidRPr="00EE37BB">
        <w:rPr>
          <w:rFonts w:ascii="BIZ UDPゴシック" w:eastAsia="BIZ UDPゴシック" w:hAnsi="BIZ UDPゴシック" w:cs="CIDFont+F2" w:hint="eastAsia"/>
          <w:kern w:val="0"/>
          <w:sz w:val="24"/>
          <w:szCs w:val="24"/>
        </w:rPr>
        <w:t>）</w:t>
      </w:r>
    </w:p>
    <w:p w:rsidR="00925AAD" w:rsidRPr="00EE37BB" w:rsidRDefault="00925AAD" w:rsidP="00925AAD">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●業績目標</w:t>
      </w:r>
    </w:p>
    <w:p w:rsidR="00925AAD" w:rsidRPr="00EE37BB" w:rsidRDefault="00925AAD" w:rsidP="00925AAD">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既存の「圏域」の検証と新しい単位の検討</w:t>
      </w:r>
    </w:p>
    <w:tbl>
      <w:tblPr>
        <w:tblStyle w:val="a3"/>
        <w:tblW w:w="0" w:type="auto"/>
        <w:tblLook w:val="04A0" w:firstRow="1" w:lastRow="0" w:firstColumn="1" w:lastColumn="0" w:noHBand="0" w:noVBand="1"/>
      </w:tblPr>
      <w:tblGrid>
        <w:gridCol w:w="1415"/>
        <w:gridCol w:w="1415"/>
        <w:gridCol w:w="1416"/>
        <w:gridCol w:w="1416"/>
        <w:gridCol w:w="1416"/>
        <w:gridCol w:w="1416"/>
      </w:tblGrid>
      <w:tr w:rsidR="00925AAD" w:rsidRPr="00EE37BB" w:rsidTr="00D5188C">
        <w:tc>
          <w:tcPr>
            <w:tcW w:w="1415"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現状値</w:t>
            </w:r>
          </w:p>
        </w:tc>
        <w:tc>
          <w:tcPr>
            <w:tcW w:w="1415"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R6</w:t>
            </w:r>
          </w:p>
        </w:tc>
        <w:tc>
          <w:tcPr>
            <w:tcW w:w="1416"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R7</w:t>
            </w:r>
          </w:p>
        </w:tc>
        <w:tc>
          <w:tcPr>
            <w:tcW w:w="1416"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R8</w:t>
            </w:r>
          </w:p>
        </w:tc>
        <w:tc>
          <w:tcPr>
            <w:tcW w:w="1416"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R９</w:t>
            </w:r>
          </w:p>
        </w:tc>
        <w:tc>
          <w:tcPr>
            <w:tcW w:w="1416"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R１０</w:t>
            </w:r>
          </w:p>
        </w:tc>
      </w:tr>
      <w:tr w:rsidR="00925AAD" w:rsidRPr="00EE37BB" w:rsidTr="00D5188C">
        <w:tc>
          <w:tcPr>
            <w:tcW w:w="1415"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w:t>
            </w:r>
          </w:p>
        </w:tc>
        <w:tc>
          <w:tcPr>
            <w:tcW w:w="1415"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「検証」「検討」の方針の策定</w:t>
            </w:r>
          </w:p>
        </w:tc>
        <w:tc>
          <w:tcPr>
            <w:tcW w:w="1416"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「検証」</w:t>
            </w:r>
          </w:p>
        </w:tc>
        <w:tc>
          <w:tcPr>
            <w:tcW w:w="1416"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「検証」</w:t>
            </w:r>
          </w:p>
        </w:tc>
        <w:tc>
          <w:tcPr>
            <w:tcW w:w="1416"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「検証」</w:t>
            </w:r>
          </w:p>
        </w:tc>
        <w:tc>
          <w:tcPr>
            <w:tcW w:w="1416"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「検証」</w:t>
            </w:r>
          </w:p>
        </w:tc>
      </w:tr>
    </w:tbl>
    <w:p w:rsidR="00925AAD" w:rsidRPr="00EE37BB" w:rsidRDefault="00925AAD" w:rsidP="00925AAD">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●成果目標</w:t>
      </w:r>
    </w:p>
    <w:p w:rsidR="00925AAD" w:rsidRPr="00EE37BB" w:rsidRDefault="00925AAD" w:rsidP="00925AAD">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年度報告書の作成</w:t>
      </w:r>
    </w:p>
    <w:tbl>
      <w:tblPr>
        <w:tblStyle w:val="a3"/>
        <w:tblW w:w="0" w:type="auto"/>
        <w:tblLook w:val="04A0" w:firstRow="1" w:lastRow="0" w:firstColumn="1" w:lastColumn="0" w:noHBand="0" w:noVBand="1"/>
      </w:tblPr>
      <w:tblGrid>
        <w:gridCol w:w="1415"/>
        <w:gridCol w:w="1415"/>
        <w:gridCol w:w="1416"/>
        <w:gridCol w:w="1416"/>
        <w:gridCol w:w="1416"/>
        <w:gridCol w:w="1416"/>
      </w:tblGrid>
      <w:tr w:rsidR="00925AAD" w:rsidRPr="00EE37BB" w:rsidTr="00D5188C">
        <w:tc>
          <w:tcPr>
            <w:tcW w:w="1415"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現状値</w:t>
            </w:r>
          </w:p>
        </w:tc>
        <w:tc>
          <w:tcPr>
            <w:tcW w:w="1415"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R6</w:t>
            </w:r>
          </w:p>
        </w:tc>
        <w:tc>
          <w:tcPr>
            <w:tcW w:w="1416"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R7</w:t>
            </w:r>
          </w:p>
        </w:tc>
        <w:tc>
          <w:tcPr>
            <w:tcW w:w="1416"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R8</w:t>
            </w:r>
          </w:p>
        </w:tc>
        <w:tc>
          <w:tcPr>
            <w:tcW w:w="1416"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R９</w:t>
            </w:r>
          </w:p>
        </w:tc>
        <w:tc>
          <w:tcPr>
            <w:tcW w:w="1416"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R１０</w:t>
            </w:r>
          </w:p>
        </w:tc>
      </w:tr>
      <w:tr w:rsidR="00925AAD" w:rsidRPr="00EE37BB" w:rsidTr="00D5188C">
        <w:tc>
          <w:tcPr>
            <w:tcW w:w="1415"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w:t>
            </w:r>
          </w:p>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p>
        </w:tc>
        <w:tc>
          <w:tcPr>
            <w:tcW w:w="1415"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方針策定</w:t>
            </w:r>
          </w:p>
        </w:tc>
        <w:tc>
          <w:tcPr>
            <w:tcW w:w="1416"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年度報告書作成</w:t>
            </w:r>
          </w:p>
        </w:tc>
        <w:tc>
          <w:tcPr>
            <w:tcW w:w="1416"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年度報告書作成</w:t>
            </w:r>
          </w:p>
        </w:tc>
        <w:tc>
          <w:tcPr>
            <w:tcW w:w="1416"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年度報告書作成</w:t>
            </w:r>
          </w:p>
        </w:tc>
        <w:tc>
          <w:tcPr>
            <w:tcW w:w="1416" w:type="dxa"/>
          </w:tcPr>
          <w:p w:rsidR="00925AAD" w:rsidRPr="00EE37BB" w:rsidRDefault="00925AAD"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年度報告書作成</w:t>
            </w:r>
          </w:p>
        </w:tc>
      </w:tr>
    </w:tbl>
    <w:p w:rsidR="00D97BC1" w:rsidRDefault="00D97BC1" w:rsidP="000811E5">
      <w:pPr>
        <w:rPr>
          <w:rFonts w:ascii="BIZ UDPゴシック" w:eastAsia="BIZ UDPゴシック" w:hAnsi="BIZ UDPゴシック"/>
          <w:sz w:val="24"/>
          <w:szCs w:val="24"/>
        </w:rPr>
      </w:pPr>
    </w:p>
    <w:p w:rsidR="000811E5" w:rsidRPr="00EE37BB" w:rsidRDefault="000811E5" w:rsidP="000811E5">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④</w:t>
      </w:r>
      <w:r w:rsidRPr="00EE37BB">
        <w:rPr>
          <w:rFonts w:ascii="BIZ UDPゴシック" w:eastAsia="BIZ UDPゴシック" w:hAnsi="BIZ UDPゴシック" w:cs="CIDFont+F2"/>
          <w:kern w:val="0"/>
          <w:sz w:val="24"/>
          <w:szCs w:val="24"/>
        </w:rPr>
        <w:t xml:space="preserve"> </w:t>
      </w:r>
      <w:r w:rsidRPr="00EE37BB">
        <w:rPr>
          <w:rFonts w:ascii="BIZ UDPゴシック" w:eastAsia="BIZ UDPゴシック" w:hAnsi="BIZ UDPゴシック" w:cs="CIDFont+F2" w:hint="eastAsia"/>
          <w:kern w:val="0"/>
          <w:sz w:val="24"/>
          <w:szCs w:val="24"/>
        </w:rPr>
        <w:t>市職員の人材育成</w:t>
      </w:r>
    </w:p>
    <w:p w:rsidR="000811E5" w:rsidRPr="00EE37BB" w:rsidRDefault="000811E5" w:rsidP="000811E5">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■地域福祉強化の必要性</w:t>
      </w:r>
      <w:r w:rsidRPr="00EE37BB">
        <w:rPr>
          <w:rFonts w:ascii="BIZ UDPゴシック" w:eastAsia="BIZ UDPゴシック" w:hAnsi="BIZ UDPゴシック" w:cs="CIDFont+F1"/>
          <w:kern w:val="0"/>
          <w:sz w:val="24"/>
          <w:szCs w:val="24"/>
        </w:rPr>
        <w:t>(</w:t>
      </w:r>
      <w:r w:rsidRPr="00EE37BB">
        <w:rPr>
          <w:rFonts w:ascii="BIZ UDPゴシック" w:eastAsia="BIZ UDPゴシック" w:hAnsi="BIZ UDPゴシック" w:cs="CIDFont+F2" w:hint="eastAsia"/>
          <w:kern w:val="0"/>
          <w:sz w:val="24"/>
          <w:szCs w:val="24"/>
        </w:rPr>
        <w:t>現状、課題、住民ニーズ</w:t>
      </w:r>
      <w:r w:rsidRPr="00EE37BB">
        <w:rPr>
          <w:rFonts w:ascii="BIZ UDPゴシック" w:eastAsia="BIZ UDPゴシック" w:hAnsi="BIZ UDPゴシック" w:cs="CIDFont+F1"/>
          <w:kern w:val="0"/>
          <w:sz w:val="24"/>
          <w:szCs w:val="24"/>
        </w:rPr>
        <w:t>)</w:t>
      </w:r>
      <w:r w:rsidRPr="00EE37BB">
        <w:rPr>
          <w:rFonts w:ascii="BIZ UDPゴシック" w:eastAsia="BIZ UDPゴシック" w:hAnsi="BIZ UDPゴシック" w:cs="CIDFont+F2" w:hint="eastAsia"/>
          <w:kern w:val="0"/>
          <w:sz w:val="24"/>
          <w:szCs w:val="24"/>
        </w:rPr>
        <w:t>や地域福祉の基礎理論</w:t>
      </w:r>
      <w:r w:rsidRPr="00EE37BB">
        <w:rPr>
          <w:rFonts w:ascii="BIZ UDPゴシック" w:eastAsia="BIZ UDPゴシック" w:hAnsi="BIZ UDPゴシック" w:cs="CIDFont+F1"/>
          <w:kern w:val="0"/>
          <w:sz w:val="24"/>
          <w:szCs w:val="24"/>
        </w:rPr>
        <w:t>(</w:t>
      </w:r>
      <w:r w:rsidRPr="00EE37BB">
        <w:rPr>
          <w:rFonts w:ascii="BIZ UDPゴシック" w:eastAsia="BIZ UDPゴシック" w:hAnsi="BIZ UDPゴシック" w:cs="CIDFont+F2" w:hint="eastAsia"/>
          <w:kern w:val="0"/>
          <w:sz w:val="24"/>
          <w:szCs w:val="24"/>
        </w:rPr>
        <w:t>自助・共助・公助、圏域、地域包括ケアシステム</w:t>
      </w:r>
      <w:r w:rsidRPr="00EE37BB">
        <w:rPr>
          <w:rFonts w:ascii="BIZ UDPゴシック" w:eastAsia="BIZ UDPゴシック" w:hAnsi="BIZ UDPゴシック" w:cs="CIDFont+F1"/>
          <w:kern w:val="0"/>
          <w:sz w:val="24"/>
          <w:szCs w:val="24"/>
        </w:rPr>
        <w:t>)</w:t>
      </w:r>
      <w:r w:rsidRPr="00EE37BB">
        <w:rPr>
          <w:rFonts w:ascii="BIZ UDPゴシック" w:eastAsia="BIZ UDPゴシック" w:hAnsi="BIZ UDPゴシック" w:cs="CIDFont+F2" w:hint="eastAsia"/>
          <w:kern w:val="0"/>
          <w:sz w:val="24"/>
          <w:szCs w:val="24"/>
        </w:rPr>
        <w:t>についての研修や学びの場を充実し、地域福祉に関わる市職員の取組み企画・実行能力、事務能力を強化します。</w:t>
      </w:r>
    </w:p>
    <w:p w:rsidR="000811E5" w:rsidRPr="00EE37BB" w:rsidRDefault="000811E5" w:rsidP="000811E5">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●実施主体</w:t>
      </w:r>
      <w:r w:rsidRPr="00EE37BB">
        <w:rPr>
          <w:rFonts w:ascii="BIZ UDPゴシック" w:eastAsia="BIZ UDPゴシック" w:hAnsi="BIZ UDPゴシック" w:cs="CIDFont+F2"/>
          <w:kern w:val="0"/>
          <w:sz w:val="24"/>
          <w:szCs w:val="24"/>
        </w:rPr>
        <w:t xml:space="preserve"> </w:t>
      </w:r>
    </w:p>
    <w:p w:rsidR="000811E5" w:rsidRPr="00EE37BB" w:rsidRDefault="000811E5" w:rsidP="000811E5">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市（福祉総務課）</w:t>
      </w:r>
    </w:p>
    <w:p w:rsidR="000811E5" w:rsidRPr="00EE37BB" w:rsidRDefault="000811E5" w:rsidP="000811E5">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●業績目標</w:t>
      </w:r>
    </w:p>
    <w:p w:rsidR="000811E5" w:rsidRPr="00EE37BB" w:rsidRDefault="000811E5" w:rsidP="000811E5">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能力向上評価のためのオンライン学習の実施</w:t>
      </w:r>
    </w:p>
    <w:tbl>
      <w:tblPr>
        <w:tblStyle w:val="a3"/>
        <w:tblW w:w="0" w:type="auto"/>
        <w:tblLook w:val="04A0" w:firstRow="1" w:lastRow="0" w:firstColumn="1" w:lastColumn="0" w:noHBand="0" w:noVBand="1"/>
      </w:tblPr>
      <w:tblGrid>
        <w:gridCol w:w="1415"/>
        <w:gridCol w:w="1415"/>
        <w:gridCol w:w="1416"/>
        <w:gridCol w:w="1416"/>
        <w:gridCol w:w="1416"/>
        <w:gridCol w:w="1416"/>
      </w:tblGrid>
      <w:tr w:rsidR="000811E5" w:rsidRPr="00EE37BB" w:rsidTr="00D5188C">
        <w:tc>
          <w:tcPr>
            <w:tcW w:w="1415" w:type="dxa"/>
          </w:tcPr>
          <w:p w:rsidR="000811E5" w:rsidRPr="00EE37BB" w:rsidRDefault="000811E5"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現状値</w:t>
            </w:r>
          </w:p>
        </w:tc>
        <w:tc>
          <w:tcPr>
            <w:tcW w:w="1415" w:type="dxa"/>
          </w:tcPr>
          <w:p w:rsidR="000811E5" w:rsidRPr="00EE37BB" w:rsidRDefault="000811E5"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R6</w:t>
            </w:r>
          </w:p>
        </w:tc>
        <w:tc>
          <w:tcPr>
            <w:tcW w:w="1416" w:type="dxa"/>
          </w:tcPr>
          <w:p w:rsidR="000811E5" w:rsidRPr="00EE37BB" w:rsidRDefault="000811E5"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R7</w:t>
            </w:r>
          </w:p>
        </w:tc>
        <w:tc>
          <w:tcPr>
            <w:tcW w:w="1416" w:type="dxa"/>
          </w:tcPr>
          <w:p w:rsidR="000811E5" w:rsidRPr="00EE37BB" w:rsidRDefault="000811E5"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R8</w:t>
            </w:r>
          </w:p>
        </w:tc>
        <w:tc>
          <w:tcPr>
            <w:tcW w:w="1416" w:type="dxa"/>
          </w:tcPr>
          <w:p w:rsidR="000811E5" w:rsidRPr="00EE37BB" w:rsidRDefault="000811E5"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R９</w:t>
            </w:r>
          </w:p>
        </w:tc>
        <w:tc>
          <w:tcPr>
            <w:tcW w:w="1416" w:type="dxa"/>
          </w:tcPr>
          <w:p w:rsidR="000811E5" w:rsidRPr="00EE37BB" w:rsidRDefault="000811E5"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R１０</w:t>
            </w:r>
          </w:p>
        </w:tc>
      </w:tr>
      <w:tr w:rsidR="000811E5" w:rsidRPr="00EE37BB" w:rsidTr="00D5188C">
        <w:tc>
          <w:tcPr>
            <w:tcW w:w="1415" w:type="dxa"/>
          </w:tcPr>
          <w:p w:rsidR="000811E5" w:rsidRPr="00EE37BB" w:rsidRDefault="000811E5"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w:t>
            </w:r>
          </w:p>
        </w:tc>
        <w:tc>
          <w:tcPr>
            <w:tcW w:w="1415" w:type="dxa"/>
          </w:tcPr>
          <w:p w:rsidR="000811E5" w:rsidRPr="00EE37BB" w:rsidRDefault="000811E5" w:rsidP="000811E5">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オンライン学習の開発</w:t>
            </w:r>
          </w:p>
        </w:tc>
        <w:tc>
          <w:tcPr>
            <w:tcW w:w="1416" w:type="dxa"/>
          </w:tcPr>
          <w:p w:rsidR="000811E5" w:rsidRPr="00EE37BB" w:rsidRDefault="00EE37BB" w:rsidP="00D5188C">
            <w:pPr>
              <w:autoSpaceDE w:val="0"/>
              <w:autoSpaceDN w:val="0"/>
              <w:adjustRightInd w:val="0"/>
              <w:jc w:val="left"/>
              <w:rPr>
                <w:rFonts w:ascii="BIZ UDPゴシック" w:eastAsia="BIZ UDPゴシック" w:hAnsi="BIZ UDPゴシック" w:cs="CIDFont+F1"/>
                <w:kern w:val="0"/>
                <w:sz w:val="22"/>
              </w:rPr>
            </w:pPr>
            <w:r w:rsidRPr="00EE37BB">
              <w:rPr>
                <w:rFonts w:ascii="BIZ UDPゴシック" w:eastAsia="BIZ UDPゴシック" w:hAnsi="BIZ UDPゴシック" w:cs="CIDFont+F2" w:hint="eastAsia"/>
                <w:kern w:val="0"/>
                <w:sz w:val="22"/>
              </w:rPr>
              <w:t>オンライン学習の実施</w:t>
            </w:r>
            <w:r w:rsidRPr="00EE37BB">
              <w:rPr>
                <w:rFonts w:ascii="BIZ UDPゴシック" w:eastAsia="BIZ UDPゴシック" w:hAnsi="BIZ UDPゴシック" w:cs="CIDFont+F1"/>
                <w:kern w:val="0"/>
                <w:sz w:val="22"/>
              </w:rPr>
              <w:t>(</w:t>
            </w:r>
            <w:r w:rsidRPr="00EE37BB">
              <w:rPr>
                <w:rFonts w:ascii="BIZ UDPゴシック" w:eastAsia="BIZ UDPゴシック" w:hAnsi="BIZ UDPゴシック" w:cs="CIDFont+F2" w:hint="eastAsia"/>
                <w:kern w:val="0"/>
                <w:sz w:val="22"/>
              </w:rPr>
              <w:t>年に１度</w:t>
            </w:r>
            <w:r w:rsidRPr="00EE37BB">
              <w:rPr>
                <w:rFonts w:ascii="BIZ UDPゴシック" w:eastAsia="BIZ UDPゴシック" w:hAnsi="BIZ UDPゴシック" w:cs="CIDFont+F1"/>
                <w:kern w:val="0"/>
                <w:sz w:val="22"/>
              </w:rPr>
              <w:t>)</w:t>
            </w:r>
          </w:p>
        </w:tc>
        <w:tc>
          <w:tcPr>
            <w:tcW w:w="1416" w:type="dxa"/>
          </w:tcPr>
          <w:p w:rsidR="000811E5" w:rsidRPr="00EE37BB" w:rsidRDefault="00EE37BB"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オンライン学習の実施</w:t>
            </w:r>
            <w:r w:rsidRPr="00EE37BB">
              <w:rPr>
                <w:rFonts w:ascii="BIZ UDPゴシック" w:eastAsia="BIZ UDPゴシック" w:hAnsi="BIZ UDPゴシック" w:cs="CIDFont+F1"/>
                <w:kern w:val="0"/>
                <w:sz w:val="22"/>
              </w:rPr>
              <w:t>(</w:t>
            </w:r>
            <w:r w:rsidRPr="00EE37BB">
              <w:rPr>
                <w:rFonts w:ascii="BIZ UDPゴシック" w:eastAsia="BIZ UDPゴシック" w:hAnsi="BIZ UDPゴシック" w:cs="CIDFont+F2" w:hint="eastAsia"/>
                <w:kern w:val="0"/>
                <w:sz w:val="22"/>
              </w:rPr>
              <w:t>年に２度</w:t>
            </w:r>
            <w:r w:rsidRPr="00EE37BB">
              <w:rPr>
                <w:rFonts w:ascii="BIZ UDPゴシック" w:eastAsia="BIZ UDPゴシック" w:hAnsi="BIZ UDPゴシック" w:cs="CIDFont+F1"/>
                <w:kern w:val="0"/>
                <w:sz w:val="22"/>
              </w:rPr>
              <w:t>)</w:t>
            </w:r>
          </w:p>
        </w:tc>
        <w:tc>
          <w:tcPr>
            <w:tcW w:w="1416" w:type="dxa"/>
          </w:tcPr>
          <w:p w:rsidR="000811E5" w:rsidRPr="00EE37BB" w:rsidRDefault="00EE37BB"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オンライン学習の実施</w:t>
            </w:r>
            <w:r w:rsidRPr="00EE37BB">
              <w:rPr>
                <w:rFonts w:ascii="BIZ UDPゴシック" w:eastAsia="BIZ UDPゴシック" w:hAnsi="BIZ UDPゴシック" w:cs="CIDFont+F1"/>
                <w:kern w:val="0"/>
                <w:sz w:val="22"/>
              </w:rPr>
              <w:t>(</w:t>
            </w:r>
            <w:r w:rsidRPr="00EE37BB">
              <w:rPr>
                <w:rFonts w:ascii="BIZ UDPゴシック" w:eastAsia="BIZ UDPゴシック" w:hAnsi="BIZ UDPゴシック" w:cs="CIDFont+F2" w:hint="eastAsia"/>
                <w:kern w:val="0"/>
                <w:sz w:val="22"/>
              </w:rPr>
              <w:t>年に３度</w:t>
            </w:r>
            <w:r w:rsidRPr="00EE37BB">
              <w:rPr>
                <w:rFonts w:ascii="BIZ UDPゴシック" w:eastAsia="BIZ UDPゴシック" w:hAnsi="BIZ UDPゴシック" w:cs="CIDFont+F1"/>
                <w:kern w:val="0"/>
                <w:sz w:val="22"/>
              </w:rPr>
              <w:t>)</w:t>
            </w:r>
          </w:p>
        </w:tc>
        <w:tc>
          <w:tcPr>
            <w:tcW w:w="1416" w:type="dxa"/>
          </w:tcPr>
          <w:p w:rsidR="000811E5" w:rsidRPr="00EE37BB" w:rsidRDefault="00EE37BB"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オンライン学習の実施</w:t>
            </w:r>
            <w:r w:rsidRPr="00EE37BB">
              <w:rPr>
                <w:rFonts w:ascii="BIZ UDPゴシック" w:eastAsia="BIZ UDPゴシック" w:hAnsi="BIZ UDPゴシック" w:cs="CIDFont+F1"/>
                <w:kern w:val="0"/>
                <w:sz w:val="22"/>
              </w:rPr>
              <w:t>(</w:t>
            </w:r>
            <w:r w:rsidRPr="00EE37BB">
              <w:rPr>
                <w:rFonts w:ascii="BIZ UDPゴシック" w:eastAsia="BIZ UDPゴシック" w:hAnsi="BIZ UDPゴシック" w:cs="CIDFont+F2" w:hint="eastAsia"/>
                <w:kern w:val="0"/>
                <w:sz w:val="22"/>
              </w:rPr>
              <w:t>年に４度</w:t>
            </w:r>
            <w:r w:rsidRPr="00EE37BB">
              <w:rPr>
                <w:rFonts w:ascii="BIZ UDPゴシック" w:eastAsia="BIZ UDPゴシック" w:hAnsi="BIZ UDPゴシック" w:cs="CIDFont+F1"/>
                <w:kern w:val="0"/>
                <w:sz w:val="22"/>
              </w:rPr>
              <w:t>)</w:t>
            </w:r>
          </w:p>
        </w:tc>
      </w:tr>
    </w:tbl>
    <w:p w:rsidR="000811E5" w:rsidRPr="00EE37BB" w:rsidRDefault="00EE37BB" w:rsidP="000811E5">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1" w:hint="eastAsia"/>
          <w:kern w:val="0"/>
          <w:sz w:val="24"/>
          <w:szCs w:val="24"/>
        </w:rPr>
        <w:t>●</w:t>
      </w:r>
      <w:r w:rsidR="000811E5" w:rsidRPr="00EE37BB">
        <w:rPr>
          <w:rFonts w:ascii="BIZ UDPゴシック" w:eastAsia="BIZ UDPゴシック" w:hAnsi="BIZ UDPゴシック" w:cs="CIDFont+F2" w:hint="eastAsia"/>
          <w:kern w:val="0"/>
          <w:sz w:val="24"/>
          <w:szCs w:val="24"/>
        </w:rPr>
        <w:t>成果目標</w:t>
      </w:r>
    </w:p>
    <w:p w:rsidR="000811E5" w:rsidRPr="00EE37BB" w:rsidRDefault="000811E5" w:rsidP="000811E5">
      <w:pPr>
        <w:autoSpaceDE w:val="0"/>
        <w:autoSpaceDN w:val="0"/>
        <w:adjustRightInd w:val="0"/>
        <w:jc w:val="left"/>
        <w:rPr>
          <w:rFonts w:ascii="BIZ UDPゴシック" w:eastAsia="BIZ UDPゴシック" w:hAnsi="BIZ UDPゴシック" w:cs="CIDFont+F2"/>
          <w:kern w:val="0"/>
          <w:sz w:val="24"/>
          <w:szCs w:val="24"/>
        </w:rPr>
      </w:pPr>
      <w:r w:rsidRPr="00EE37BB">
        <w:rPr>
          <w:rFonts w:ascii="BIZ UDPゴシック" w:eastAsia="BIZ UDPゴシック" w:hAnsi="BIZ UDPゴシック" w:cs="CIDFont+F2" w:hint="eastAsia"/>
          <w:kern w:val="0"/>
          <w:sz w:val="24"/>
          <w:szCs w:val="24"/>
        </w:rPr>
        <w:t>オンライン学習により取組み企画・実行能力、事務能力が向上したと感じる職員の割合</w:t>
      </w:r>
    </w:p>
    <w:tbl>
      <w:tblPr>
        <w:tblStyle w:val="a3"/>
        <w:tblW w:w="0" w:type="auto"/>
        <w:tblLook w:val="04A0" w:firstRow="1" w:lastRow="0" w:firstColumn="1" w:lastColumn="0" w:noHBand="0" w:noVBand="1"/>
      </w:tblPr>
      <w:tblGrid>
        <w:gridCol w:w="1415"/>
        <w:gridCol w:w="1415"/>
        <w:gridCol w:w="1416"/>
        <w:gridCol w:w="1416"/>
        <w:gridCol w:w="1416"/>
        <w:gridCol w:w="1416"/>
      </w:tblGrid>
      <w:tr w:rsidR="00EE37BB" w:rsidRPr="00EE37BB" w:rsidTr="00D5188C">
        <w:tc>
          <w:tcPr>
            <w:tcW w:w="1415" w:type="dxa"/>
          </w:tcPr>
          <w:p w:rsidR="00EE37BB" w:rsidRPr="00EE37BB" w:rsidRDefault="00EE37BB"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現状値</w:t>
            </w:r>
          </w:p>
        </w:tc>
        <w:tc>
          <w:tcPr>
            <w:tcW w:w="1415" w:type="dxa"/>
          </w:tcPr>
          <w:p w:rsidR="00EE37BB" w:rsidRPr="00EE37BB" w:rsidRDefault="00EE37BB"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R6</w:t>
            </w:r>
          </w:p>
        </w:tc>
        <w:tc>
          <w:tcPr>
            <w:tcW w:w="1416" w:type="dxa"/>
          </w:tcPr>
          <w:p w:rsidR="00EE37BB" w:rsidRPr="00EE37BB" w:rsidRDefault="00EE37BB"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R7</w:t>
            </w:r>
          </w:p>
        </w:tc>
        <w:tc>
          <w:tcPr>
            <w:tcW w:w="1416" w:type="dxa"/>
          </w:tcPr>
          <w:p w:rsidR="00EE37BB" w:rsidRPr="00EE37BB" w:rsidRDefault="00EE37BB"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R8</w:t>
            </w:r>
          </w:p>
        </w:tc>
        <w:tc>
          <w:tcPr>
            <w:tcW w:w="1416" w:type="dxa"/>
          </w:tcPr>
          <w:p w:rsidR="00EE37BB" w:rsidRPr="00EE37BB" w:rsidRDefault="00EE37BB"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R９</w:t>
            </w:r>
          </w:p>
        </w:tc>
        <w:tc>
          <w:tcPr>
            <w:tcW w:w="1416" w:type="dxa"/>
          </w:tcPr>
          <w:p w:rsidR="00EE37BB" w:rsidRPr="00EE37BB" w:rsidRDefault="00EE37BB" w:rsidP="00D5188C">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R１０</w:t>
            </w:r>
          </w:p>
        </w:tc>
      </w:tr>
      <w:tr w:rsidR="00EE37BB" w:rsidRPr="00EE37BB" w:rsidTr="00D5188C">
        <w:tc>
          <w:tcPr>
            <w:tcW w:w="1415" w:type="dxa"/>
          </w:tcPr>
          <w:p w:rsidR="00EE37BB" w:rsidRPr="00EE37BB" w:rsidRDefault="00EE37BB" w:rsidP="00EE37B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w:t>
            </w:r>
          </w:p>
        </w:tc>
        <w:tc>
          <w:tcPr>
            <w:tcW w:w="1415" w:type="dxa"/>
          </w:tcPr>
          <w:p w:rsidR="00EE37BB" w:rsidRPr="00EE37BB" w:rsidRDefault="00EE37BB" w:rsidP="00EE37B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w:t>
            </w:r>
          </w:p>
        </w:tc>
        <w:tc>
          <w:tcPr>
            <w:tcW w:w="1416" w:type="dxa"/>
          </w:tcPr>
          <w:p w:rsidR="00EE37BB" w:rsidRPr="00EE37BB" w:rsidRDefault="00EE37BB" w:rsidP="00EE37BB">
            <w:pPr>
              <w:autoSpaceDE w:val="0"/>
              <w:autoSpaceDN w:val="0"/>
              <w:adjustRightInd w:val="0"/>
              <w:jc w:val="left"/>
              <w:rPr>
                <w:rFonts w:ascii="BIZ UDPゴシック" w:eastAsia="BIZ UDPゴシック" w:hAnsi="BIZ UDPゴシック" w:cs="CIDFont+F1"/>
                <w:kern w:val="0"/>
                <w:sz w:val="22"/>
              </w:rPr>
            </w:pPr>
            <w:r w:rsidRPr="00EE37BB">
              <w:rPr>
                <w:rFonts w:ascii="BIZ UDPゴシック" w:eastAsia="BIZ UDPゴシック" w:hAnsi="BIZ UDPゴシック" w:cs="CIDFont+F1" w:hint="eastAsia"/>
                <w:kern w:val="0"/>
                <w:sz w:val="22"/>
              </w:rPr>
              <w:t>現状値確認</w:t>
            </w:r>
          </w:p>
        </w:tc>
        <w:tc>
          <w:tcPr>
            <w:tcW w:w="1416" w:type="dxa"/>
          </w:tcPr>
          <w:p w:rsidR="00EE37BB" w:rsidRPr="00EE37BB" w:rsidRDefault="00EE37BB" w:rsidP="00EE37B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前年度比</w:t>
            </w:r>
          </w:p>
          <w:p w:rsidR="00EE37BB" w:rsidRPr="00EE37BB" w:rsidRDefault="00EE37BB" w:rsidP="00EE37B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５％増</w:t>
            </w:r>
          </w:p>
        </w:tc>
        <w:tc>
          <w:tcPr>
            <w:tcW w:w="1416" w:type="dxa"/>
          </w:tcPr>
          <w:p w:rsidR="00EE37BB" w:rsidRPr="00EE37BB" w:rsidRDefault="00EE37BB" w:rsidP="00EE37B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前年度比</w:t>
            </w:r>
          </w:p>
          <w:p w:rsidR="00EE37BB" w:rsidRPr="00EE37BB" w:rsidRDefault="00EE37BB" w:rsidP="00EE37B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５％増</w:t>
            </w:r>
          </w:p>
        </w:tc>
        <w:tc>
          <w:tcPr>
            <w:tcW w:w="1416" w:type="dxa"/>
          </w:tcPr>
          <w:p w:rsidR="00EE37BB" w:rsidRPr="00EE37BB" w:rsidRDefault="00EE37BB" w:rsidP="00EE37B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前年度比</w:t>
            </w:r>
          </w:p>
          <w:p w:rsidR="00EE37BB" w:rsidRPr="00EE37BB" w:rsidRDefault="00EE37BB" w:rsidP="00EE37BB">
            <w:pPr>
              <w:autoSpaceDE w:val="0"/>
              <w:autoSpaceDN w:val="0"/>
              <w:adjustRightInd w:val="0"/>
              <w:jc w:val="left"/>
              <w:rPr>
                <w:rFonts w:ascii="BIZ UDPゴシック" w:eastAsia="BIZ UDPゴシック" w:hAnsi="BIZ UDPゴシック" w:cs="CIDFont+F2"/>
                <w:kern w:val="0"/>
                <w:sz w:val="22"/>
              </w:rPr>
            </w:pPr>
            <w:r w:rsidRPr="00EE37BB">
              <w:rPr>
                <w:rFonts w:ascii="BIZ UDPゴシック" w:eastAsia="BIZ UDPゴシック" w:hAnsi="BIZ UDPゴシック" w:cs="CIDFont+F2" w:hint="eastAsia"/>
                <w:kern w:val="0"/>
                <w:sz w:val="22"/>
              </w:rPr>
              <w:t>５％増</w:t>
            </w:r>
          </w:p>
        </w:tc>
      </w:tr>
    </w:tbl>
    <w:p w:rsidR="00925AAD" w:rsidRPr="00EE37BB" w:rsidRDefault="00925AAD" w:rsidP="00EE37BB">
      <w:pPr>
        <w:autoSpaceDE w:val="0"/>
        <w:autoSpaceDN w:val="0"/>
        <w:adjustRightInd w:val="0"/>
        <w:jc w:val="left"/>
        <w:rPr>
          <w:rFonts w:ascii="BIZ UDPゴシック" w:eastAsia="BIZ UDPゴシック" w:hAnsi="BIZ UDPゴシック"/>
          <w:sz w:val="24"/>
          <w:szCs w:val="24"/>
        </w:rPr>
      </w:pPr>
    </w:p>
    <w:p w:rsidR="00D5188C" w:rsidRDefault="00D5188C" w:rsidP="00EE37BB">
      <w:pPr>
        <w:rPr>
          <w:rFonts w:ascii="BIZ UDPゴシック" w:eastAsia="BIZ UDPゴシック" w:hAnsi="BIZ UDPゴシック"/>
          <w:sz w:val="24"/>
          <w:szCs w:val="24"/>
        </w:rPr>
      </w:pPr>
    </w:p>
    <w:p w:rsidR="00D5188C" w:rsidRPr="00D5188C" w:rsidRDefault="00D5188C" w:rsidP="00EE37BB">
      <w:pPr>
        <w:rPr>
          <w:rFonts w:ascii="BIZ UDPゴシック" w:eastAsia="BIZ UDPゴシック" w:hAnsi="BIZ UDPゴシック"/>
          <w:sz w:val="24"/>
          <w:szCs w:val="24"/>
        </w:rPr>
        <w:sectPr w:rsidR="00D5188C" w:rsidRPr="00D5188C" w:rsidSect="00482CCC">
          <w:footerReference w:type="default" r:id="rId7"/>
          <w:headerReference w:type="first" r:id="rId8"/>
          <w:footerReference w:type="first" r:id="rId9"/>
          <w:pgSz w:w="11906" w:h="16838"/>
          <w:pgMar w:top="1276" w:right="1558" w:bottom="851" w:left="1418" w:header="850" w:footer="0" w:gutter="0"/>
          <w:cols w:space="425"/>
          <w:docGrid w:type="lines" w:linePitch="360"/>
        </w:sectPr>
      </w:pPr>
    </w:p>
    <w:p w:rsidR="00D5188C" w:rsidRDefault="00D5188C" w:rsidP="00D5188C">
      <w:pPr>
        <w:autoSpaceDE w:val="0"/>
        <w:autoSpaceDN w:val="0"/>
        <w:adjustRightInd w:val="0"/>
        <w:jc w:val="left"/>
        <w:rPr>
          <w:rFonts w:ascii="CIDFont+F2" w:eastAsia="CIDFont+F2" w:cs="CIDFont+F2"/>
          <w:kern w:val="0"/>
          <w:sz w:val="24"/>
          <w:szCs w:val="24"/>
        </w:rPr>
      </w:pPr>
      <w:r>
        <w:rPr>
          <w:rFonts w:ascii="CIDFont+F2" w:eastAsia="CIDFont+F2" w:cs="CIDFont+F2" w:hint="eastAsia"/>
          <w:kern w:val="0"/>
          <w:sz w:val="24"/>
          <w:szCs w:val="24"/>
        </w:rPr>
        <w:lastRenderedPageBreak/>
        <w:t>（３）組織の強化、支援</w:t>
      </w:r>
    </w:p>
    <w:p w:rsidR="00D5188C" w:rsidRDefault="00D5188C" w:rsidP="00D5188C">
      <w:pPr>
        <w:autoSpaceDE w:val="0"/>
        <w:autoSpaceDN w:val="0"/>
        <w:adjustRightInd w:val="0"/>
        <w:jc w:val="left"/>
        <w:rPr>
          <w:rFonts w:ascii="CIDFont+F2" w:eastAsia="CIDFont+F2" w:cs="CIDFont+F2"/>
          <w:kern w:val="0"/>
          <w:sz w:val="24"/>
          <w:szCs w:val="24"/>
        </w:rPr>
      </w:pPr>
      <w:r>
        <w:rPr>
          <w:rFonts w:ascii="CIDFont+F2" w:eastAsia="CIDFont+F2" w:cs="CIDFont+F2" w:hint="eastAsia"/>
          <w:kern w:val="0"/>
          <w:sz w:val="24"/>
          <w:szCs w:val="24"/>
        </w:rPr>
        <w:t>①</w:t>
      </w:r>
      <w:r>
        <w:rPr>
          <w:rFonts w:ascii="CIDFont+F2" w:eastAsia="CIDFont+F2" w:cs="CIDFont+F2"/>
          <w:kern w:val="0"/>
          <w:sz w:val="24"/>
          <w:szCs w:val="24"/>
        </w:rPr>
        <w:t xml:space="preserve"> </w:t>
      </w:r>
      <w:r>
        <w:rPr>
          <w:rFonts w:ascii="CIDFont+F2" w:eastAsia="CIDFont+F2" w:cs="CIDFont+F2" w:hint="eastAsia"/>
          <w:kern w:val="0"/>
          <w:sz w:val="24"/>
          <w:szCs w:val="24"/>
        </w:rPr>
        <w:t>市行政組織</w:t>
      </w:r>
    </w:p>
    <w:p w:rsidR="00D5188C" w:rsidRDefault="00D5188C" w:rsidP="00D5188C">
      <w:pPr>
        <w:autoSpaceDE w:val="0"/>
        <w:autoSpaceDN w:val="0"/>
        <w:adjustRightInd w:val="0"/>
        <w:jc w:val="left"/>
        <w:rPr>
          <w:rFonts w:ascii="CIDFont+F2" w:eastAsia="CIDFont+F2" w:cs="CIDFont+F2"/>
          <w:kern w:val="0"/>
          <w:sz w:val="24"/>
          <w:szCs w:val="24"/>
        </w:rPr>
      </w:pPr>
      <w:r>
        <w:rPr>
          <w:rFonts w:ascii="CIDFont+F2" w:eastAsia="CIDFont+F2" w:cs="CIDFont+F2" w:hint="eastAsia"/>
          <w:kern w:val="0"/>
          <w:sz w:val="24"/>
          <w:szCs w:val="24"/>
        </w:rPr>
        <w:t>■福祉・子育て・教育・就労支援等の縦割り行政に横串を刺す取組み、市民と市・関係機関との連携不足に縦串を刺す取組みを強化するための市行政組織の改革を検討します。</w:t>
      </w:r>
    </w:p>
    <w:p w:rsidR="00D5188C" w:rsidRDefault="00D5188C" w:rsidP="00D5188C">
      <w:pPr>
        <w:autoSpaceDE w:val="0"/>
        <w:autoSpaceDN w:val="0"/>
        <w:adjustRightInd w:val="0"/>
        <w:jc w:val="left"/>
        <w:rPr>
          <w:rFonts w:ascii="CIDFont+F2" w:eastAsia="CIDFont+F2" w:cs="CIDFont+F2"/>
          <w:kern w:val="0"/>
          <w:sz w:val="24"/>
          <w:szCs w:val="24"/>
        </w:rPr>
      </w:pPr>
      <w:r>
        <w:rPr>
          <w:rFonts w:ascii="CIDFont+F2" w:eastAsia="CIDFont+F2" w:cs="CIDFont+F2" w:hint="eastAsia"/>
          <w:kern w:val="0"/>
          <w:sz w:val="24"/>
          <w:szCs w:val="24"/>
        </w:rPr>
        <w:t>●実施主体</w:t>
      </w:r>
      <w:r>
        <w:rPr>
          <w:rFonts w:ascii="CIDFont+F2" w:eastAsia="CIDFont+F2" w:cs="CIDFont+F2"/>
          <w:kern w:val="0"/>
          <w:sz w:val="24"/>
          <w:szCs w:val="24"/>
        </w:rPr>
        <w:t xml:space="preserve"> </w:t>
      </w:r>
    </w:p>
    <w:p w:rsidR="00D5188C" w:rsidRDefault="00D5188C" w:rsidP="00D5188C">
      <w:pPr>
        <w:autoSpaceDE w:val="0"/>
        <w:autoSpaceDN w:val="0"/>
        <w:adjustRightInd w:val="0"/>
        <w:jc w:val="left"/>
        <w:rPr>
          <w:rFonts w:ascii="CIDFont+F2" w:eastAsia="CIDFont+F2" w:cs="CIDFont+F2"/>
          <w:kern w:val="0"/>
          <w:sz w:val="22"/>
        </w:rPr>
      </w:pPr>
      <w:r>
        <w:rPr>
          <w:rFonts w:ascii="CIDFont+F2" w:eastAsia="CIDFont+F2" w:cs="CIDFont+F2" w:hint="eastAsia"/>
          <w:kern w:val="0"/>
          <w:sz w:val="22"/>
        </w:rPr>
        <w:t>市（福祉総務課）</w:t>
      </w:r>
    </w:p>
    <w:p w:rsidR="00D5188C" w:rsidRDefault="00D5188C" w:rsidP="00D5188C">
      <w:pPr>
        <w:autoSpaceDE w:val="0"/>
        <w:autoSpaceDN w:val="0"/>
        <w:adjustRightInd w:val="0"/>
        <w:jc w:val="left"/>
        <w:rPr>
          <w:rFonts w:ascii="CIDFont+F2" w:eastAsia="CIDFont+F2" w:cs="CIDFont+F2"/>
          <w:kern w:val="0"/>
          <w:sz w:val="24"/>
          <w:szCs w:val="24"/>
        </w:rPr>
      </w:pPr>
      <w:r>
        <w:rPr>
          <w:rFonts w:ascii="CIDFont+F2" w:eastAsia="CIDFont+F2" w:cs="CIDFont+F2" w:hint="eastAsia"/>
          <w:kern w:val="0"/>
          <w:sz w:val="24"/>
          <w:szCs w:val="24"/>
        </w:rPr>
        <w:t>●業績目標</w:t>
      </w:r>
    </w:p>
    <w:p w:rsidR="00D5188C" w:rsidRDefault="00D5188C" w:rsidP="00D5188C">
      <w:pPr>
        <w:autoSpaceDE w:val="0"/>
        <w:autoSpaceDN w:val="0"/>
        <w:adjustRightInd w:val="0"/>
        <w:jc w:val="left"/>
        <w:rPr>
          <w:rFonts w:ascii="CIDFont+F2" w:eastAsia="CIDFont+F2" w:cs="CIDFont+F2"/>
          <w:kern w:val="0"/>
          <w:sz w:val="24"/>
          <w:szCs w:val="24"/>
        </w:rPr>
      </w:pPr>
      <w:r>
        <w:rPr>
          <w:rFonts w:ascii="CIDFont+F2" w:eastAsia="CIDFont+F2" w:cs="CIDFont+F2" w:hint="eastAsia"/>
          <w:kern w:val="0"/>
          <w:sz w:val="24"/>
          <w:szCs w:val="24"/>
        </w:rPr>
        <w:t>「福祉の現場課題解決プロジェクトチーム」での検討</w:t>
      </w:r>
    </w:p>
    <w:tbl>
      <w:tblPr>
        <w:tblStyle w:val="a3"/>
        <w:tblW w:w="0" w:type="auto"/>
        <w:tblLook w:val="04A0" w:firstRow="1" w:lastRow="0" w:firstColumn="1" w:lastColumn="0" w:noHBand="0" w:noVBand="1"/>
      </w:tblPr>
      <w:tblGrid>
        <w:gridCol w:w="1415"/>
        <w:gridCol w:w="1415"/>
        <w:gridCol w:w="1416"/>
        <w:gridCol w:w="1416"/>
        <w:gridCol w:w="1416"/>
        <w:gridCol w:w="1416"/>
      </w:tblGrid>
      <w:tr w:rsidR="00D5188C" w:rsidRPr="00D5188C" w:rsidTr="00D5188C">
        <w:tc>
          <w:tcPr>
            <w:tcW w:w="1415"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現状値</w:t>
            </w:r>
          </w:p>
        </w:tc>
        <w:tc>
          <w:tcPr>
            <w:tcW w:w="1415"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R6</w:t>
            </w:r>
          </w:p>
        </w:tc>
        <w:tc>
          <w:tcPr>
            <w:tcW w:w="1416"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R7</w:t>
            </w:r>
          </w:p>
        </w:tc>
        <w:tc>
          <w:tcPr>
            <w:tcW w:w="1416"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R8</w:t>
            </w:r>
          </w:p>
        </w:tc>
        <w:tc>
          <w:tcPr>
            <w:tcW w:w="1416"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R９</w:t>
            </w:r>
          </w:p>
        </w:tc>
        <w:tc>
          <w:tcPr>
            <w:tcW w:w="1416"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R１０</w:t>
            </w:r>
          </w:p>
        </w:tc>
      </w:tr>
      <w:tr w:rsidR="00D5188C" w:rsidRPr="00D5188C" w:rsidTr="00D5188C">
        <w:tc>
          <w:tcPr>
            <w:tcW w:w="1415"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w:t>
            </w:r>
          </w:p>
        </w:tc>
        <w:tc>
          <w:tcPr>
            <w:tcW w:w="1415"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「プロジェクトチーム」での検討</w:t>
            </w:r>
          </w:p>
        </w:tc>
        <w:tc>
          <w:tcPr>
            <w:tcW w:w="1416"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「プロジェクトチーム」での検討</w:t>
            </w:r>
          </w:p>
        </w:tc>
        <w:tc>
          <w:tcPr>
            <w:tcW w:w="1416"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必要に応じて組織改革</w:t>
            </w:r>
          </w:p>
        </w:tc>
        <w:tc>
          <w:tcPr>
            <w:tcW w:w="1416"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新たな課題設定</w:t>
            </w:r>
          </w:p>
        </w:tc>
        <w:tc>
          <w:tcPr>
            <w:tcW w:w="1416"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新たな課題設定</w:t>
            </w:r>
          </w:p>
        </w:tc>
      </w:tr>
    </w:tbl>
    <w:p w:rsidR="00D5188C" w:rsidRDefault="00D5188C" w:rsidP="00D5188C">
      <w:pPr>
        <w:autoSpaceDE w:val="0"/>
        <w:autoSpaceDN w:val="0"/>
        <w:adjustRightInd w:val="0"/>
        <w:jc w:val="left"/>
        <w:rPr>
          <w:rFonts w:ascii="CIDFont+F2" w:eastAsia="CIDFont+F2" w:cs="CIDFont+F2"/>
          <w:kern w:val="0"/>
          <w:sz w:val="24"/>
          <w:szCs w:val="24"/>
        </w:rPr>
      </w:pPr>
      <w:r>
        <w:rPr>
          <w:rFonts w:ascii="CIDFont+F2" w:eastAsia="CIDFont+F2" w:cs="CIDFont+F2" w:hint="eastAsia"/>
          <w:kern w:val="0"/>
          <w:sz w:val="24"/>
          <w:szCs w:val="24"/>
        </w:rPr>
        <w:t>●成果目標</w:t>
      </w:r>
    </w:p>
    <w:p w:rsidR="00D5188C" w:rsidRDefault="00D5188C" w:rsidP="00D5188C">
      <w:pPr>
        <w:autoSpaceDE w:val="0"/>
        <w:autoSpaceDN w:val="0"/>
        <w:adjustRightInd w:val="0"/>
        <w:jc w:val="left"/>
        <w:rPr>
          <w:rFonts w:ascii="CIDFont+F2" w:eastAsia="CIDFont+F2" w:cs="CIDFont+F2"/>
          <w:kern w:val="0"/>
          <w:sz w:val="24"/>
          <w:szCs w:val="24"/>
        </w:rPr>
      </w:pPr>
      <w:r>
        <w:rPr>
          <w:rFonts w:ascii="CIDFont+F2" w:eastAsia="CIDFont+F2" w:cs="CIDFont+F2" w:hint="eastAsia"/>
          <w:kern w:val="0"/>
          <w:sz w:val="24"/>
          <w:szCs w:val="24"/>
        </w:rPr>
        <w:t>特別職による検討業績の評価</w:t>
      </w:r>
    </w:p>
    <w:tbl>
      <w:tblPr>
        <w:tblStyle w:val="a3"/>
        <w:tblW w:w="0" w:type="auto"/>
        <w:tblLook w:val="04A0" w:firstRow="1" w:lastRow="0" w:firstColumn="1" w:lastColumn="0" w:noHBand="0" w:noVBand="1"/>
      </w:tblPr>
      <w:tblGrid>
        <w:gridCol w:w="1415"/>
        <w:gridCol w:w="1415"/>
        <w:gridCol w:w="1416"/>
        <w:gridCol w:w="1416"/>
        <w:gridCol w:w="1416"/>
        <w:gridCol w:w="1416"/>
      </w:tblGrid>
      <w:tr w:rsidR="00D5188C" w:rsidRPr="00D5188C" w:rsidTr="00D5188C">
        <w:tc>
          <w:tcPr>
            <w:tcW w:w="1415"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現状値</w:t>
            </w:r>
          </w:p>
        </w:tc>
        <w:tc>
          <w:tcPr>
            <w:tcW w:w="1415"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R6</w:t>
            </w:r>
          </w:p>
        </w:tc>
        <w:tc>
          <w:tcPr>
            <w:tcW w:w="1416"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R7</w:t>
            </w:r>
          </w:p>
        </w:tc>
        <w:tc>
          <w:tcPr>
            <w:tcW w:w="1416"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R8</w:t>
            </w:r>
          </w:p>
        </w:tc>
        <w:tc>
          <w:tcPr>
            <w:tcW w:w="1416"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R９</w:t>
            </w:r>
          </w:p>
        </w:tc>
        <w:tc>
          <w:tcPr>
            <w:tcW w:w="1416"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R１０</w:t>
            </w:r>
          </w:p>
        </w:tc>
      </w:tr>
      <w:tr w:rsidR="00D5188C" w:rsidRPr="00D5188C" w:rsidTr="00D5188C">
        <w:tc>
          <w:tcPr>
            <w:tcW w:w="1415"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w:t>
            </w:r>
          </w:p>
        </w:tc>
        <w:tc>
          <w:tcPr>
            <w:tcW w:w="1415"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検討結果への評価</w:t>
            </w:r>
          </w:p>
        </w:tc>
        <w:tc>
          <w:tcPr>
            <w:tcW w:w="1416"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検討結果への評価</w:t>
            </w:r>
          </w:p>
        </w:tc>
        <w:tc>
          <w:tcPr>
            <w:tcW w:w="1416"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組織改革への評価</w:t>
            </w:r>
          </w:p>
        </w:tc>
        <w:tc>
          <w:tcPr>
            <w:tcW w:w="1416"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新たな課題設定への評価</w:t>
            </w:r>
          </w:p>
        </w:tc>
        <w:tc>
          <w:tcPr>
            <w:tcW w:w="1416" w:type="dxa"/>
          </w:tcPr>
          <w:p w:rsidR="00D5188C" w:rsidRPr="00D5188C" w:rsidRDefault="00D5188C" w:rsidP="00D5188C">
            <w:pPr>
              <w:autoSpaceDE w:val="0"/>
              <w:autoSpaceDN w:val="0"/>
              <w:adjustRightInd w:val="0"/>
              <w:jc w:val="left"/>
              <w:rPr>
                <w:rFonts w:ascii="BIZ UDPゴシック" w:eastAsia="BIZ UDPゴシック" w:hAnsi="BIZ UDPゴシック" w:cs="CIDFont+F2"/>
                <w:kern w:val="0"/>
                <w:sz w:val="22"/>
              </w:rPr>
            </w:pPr>
            <w:r w:rsidRPr="00D5188C">
              <w:rPr>
                <w:rFonts w:ascii="BIZ UDPゴシック" w:eastAsia="BIZ UDPゴシック" w:hAnsi="BIZ UDPゴシック" w:cs="CIDFont+F2" w:hint="eastAsia"/>
                <w:kern w:val="0"/>
                <w:sz w:val="22"/>
              </w:rPr>
              <w:t>新たな課題設定への評価</w:t>
            </w:r>
          </w:p>
        </w:tc>
      </w:tr>
    </w:tbl>
    <w:p w:rsidR="00D5188C" w:rsidRDefault="00D5188C" w:rsidP="00D5188C">
      <w:pPr>
        <w:rPr>
          <w:rFonts w:ascii="BIZ UDPゴシック" w:eastAsia="BIZ UDPゴシック" w:hAnsi="BIZ UDPゴシック"/>
          <w:sz w:val="24"/>
          <w:szCs w:val="24"/>
        </w:rPr>
      </w:pPr>
    </w:p>
    <w:p w:rsidR="00EE37BB" w:rsidRPr="00EE37BB" w:rsidRDefault="00EE37BB" w:rsidP="004869A4">
      <w:pPr>
        <w:rPr>
          <w:rFonts w:ascii="BIZ UDPゴシック" w:eastAsia="BIZ UDPゴシック" w:hAnsi="BIZ UDPゴシック"/>
          <w:sz w:val="24"/>
          <w:szCs w:val="24"/>
        </w:rPr>
      </w:pPr>
    </w:p>
    <w:sectPr w:rsidR="00EE37BB" w:rsidRPr="00EE37BB" w:rsidSect="00925AAD">
      <w:pgSz w:w="11906" w:h="16838"/>
      <w:pgMar w:top="1418" w:right="155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A71" w:rsidRDefault="005C7A71" w:rsidP="004869A4">
      <w:r>
        <w:separator/>
      </w:r>
    </w:p>
  </w:endnote>
  <w:endnote w:type="continuationSeparator" w:id="0">
    <w:p w:rsidR="005C7A71" w:rsidRDefault="005C7A71" w:rsidP="0048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IDFont+F2">
    <w:altName w:val="BIZ UDPゴシック"/>
    <w:panose1 w:val="00000000000000000000"/>
    <w:charset w:val="80"/>
    <w:family w:val="auto"/>
    <w:notTrueType/>
    <w:pitch w:val="default"/>
    <w:sig w:usb0="00000001" w:usb1="08070000" w:usb2="00000010" w:usb3="00000000" w:csb0="00020000"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128325"/>
      <w:docPartObj>
        <w:docPartGallery w:val="Page Numbers (Bottom of Page)"/>
        <w:docPartUnique/>
      </w:docPartObj>
    </w:sdtPr>
    <w:sdtEndPr/>
    <w:sdtContent>
      <w:p w:rsidR="00B6350A" w:rsidRDefault="00B6350A">
        <w:pPr>
          <w:pStyle w:val="a6"/>
          <w:jc w:val="center"/>
        </w:pPr>
        <w:r>
          <w:fldChar w:fldCharType="begin"/>
        </w:r>
        <w:r>
          <w:instrText>PAGE   \* MERGEFORMAT</w:instrText>
        </w:r>
        <w:r>
          <w:fldChar w:fldCharType="separate"/>
        </w:r>
        <w:r w:rsidR="00665C49" w:rsidRPr="00665C49">
          <w:rPr>
            <w:noProof/>
            <w:lang w:val="ja-JP"/>
          </w:rPr>
          <w:t>5</w:t>
        </w:r>
        <w:r>
          <w:fldChar w:fldCharType="end"/>
        </w:r>
      </w:p>
    </w:sdtContent>
  </w:sdt>
  <w:p w:rsidR="00B6350A" w:rsidRDefault="00B6350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271565"/>
      <w:docPartObj>
        <w:docPartGallery w:val="Page Numbers (Bottom of Page)"/>
        <w:docPartUnique/>
      </w:docPartObj>
    </w:sdtPr>
    <w:sdtEndPr/>
    <w:sdtContent>
      <w:p w:rsidR="00B6350A" w:rsidRDefault="00B6350A">
        <w:pPr>
          <w:pStyle w:val="a6"/>
          <w:jc w:val="center"/>
        </w:pPr>
        <w:r>
          <w:fldChar w:fldCharType="begin"/>
        </w:r>
        <w:r>
          <w:instrText>PAGE   \* MERGEFORMAT</w:instrText>
        </w:r>
        <w:r>
          <w:fldChar w:fldCharType="separate"/>
        </w:r>
        <w:r w:rsidR="00D97BC1" w:rsidRPr="00D97BC1">
          <w:rPr>
            <w:noProof/>
            <w:lang w:val="ja-JP"/>
          </w:rPr>
          <w:t>1</w:t>
        </w:r>
        <w:r>
          <w:fldChar w:fldCharType="end"/>
        </w:r>
      </w:p>
    </w:sdtContent>
  </w:sdt>
  <w:p w:rsidR="00B6350A" w:rsidRDefault="00B6350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A71" w:rsidRDefault="005C7A71" w:rsidP="004869A4">
      <w:r>
        <w:separator/>
      </w:r>
    </w:p>
  </w:footnote>
  <w:footnote w:type="continuationSeparator" w:id="0">
    <w:p w:rsidR="005C7A71" w:rsidRDefault="005C7A71" w:rsidP="00486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50A" w:rsidRPr="001748F4" w:rsidRDefault="00B6350A" w:rsidP="00702EDB">
    <w:pPr>
      <w:pStyle w:val="a4"/>
      <w:jc w:val="right"/>
      <w:rPr>
        <w:sz w:val="36"/>
        <w:bdr w:val="single" w:sz="4" w:space="0" w:color="auto"/>
      </w:rPr>
    </w:pPr>
    <w:r w:rsidRPr="001748F4">
      <w:rPr>
        <w:rFonts w:hint="eastAsia"/>
        <w:sz w:val="36"/>
        <w:bdr w:val="single" w:sz="4" w:space="0" w:color="auto"/>
      </w:rPr>
      <w:t>資料３</w:t>
    </w:r>
  </w:p>
  <w:p w:rsidR="00B6350A" w:rsidRDefault="00B635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53CC7"/>
    <w:multiLevelType w:val="hybridMultilevel"/>
    <w:tmpl w:val="30A8FA60"/>
    <w:lvl w:ilvl="0" w:tplc="1BBC4CC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3F6F75"/>
    <w:multiLevelType w:val="hybridMultilevel"/>
    <w:tmpl w:val="46FC99F8"/>
    <w:lvl w:ilvl="0" w:tplc="6E2021A8">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158"/>
    <w:rsid w:val="000378C4"/>
    <w:rsid w:val="00041BA8"/>
    <w:rsid w:val="000670E0"/>
    <w:rsid w:val="000811E5"/>
    <w:rsid w:val="000A0C53"/>
    <w:rsid w:val="000B2071"/>
    <w:rsid w:val="000C526B"/>
    <w:rsid w:val="000D2967"/>
    <w:rsid w:val="001748F4"/>
    <w:rsid w:val="001779EB"/>
    <w:rsid w:val="001C2E4D"/>
    <w:rsid w:val="001D1E06"/>
    <w:rsid w:val="001D5250"/>
    <w:rsid w:val="001F5643"/>
    <w:rsid w:val="002061E1"/>
    <w:rsid w:val="0020694F"/>
    <w:rsid w:val="002576D9"/>
    <w:rsid w:val="002705BA"/>
    <w:rsid w:val="002B67C8"/>
    <w:rsid w:val="002C4537"/>
    <w:rsid w:val="002E763B"/>
    <w:rsid w:val="003357CF"/>
    <w:rsid w:val="003947CF"/>
    <w:rsid w:val="004037B3"/>
    <w:rsid w:val="00447A90"/>
    <w:rsid w:val="004563F6"/>
    <w:rsid w:val="00482CCC"/>
    <w:rsid w:val="004869A4"/>
    <w:rsid w:val="004A1098"/>
    <w:rsid w:val="004B4A0F"/>
    <w:rsid w:val="004C7716"/>
    <w:rsid w:val="004E1641"/>
    <w:rsid w:val="004E76EB"/>
    <w:rsid w:val="00517D9D"/>
    <w:rsid w:val="0055592D"/>
    <w:rsid w:val="00566130"/>
    <w:rsid w:val="00583E38"/>
    <w:rsid w:val="00590FB2"/>
    <w:rsid w:val="005A46AB"/>
    <w:rsid w:val="005C7A71"/>
    <w:rsid w:val="005F183E"/>
    <w:rsid w:val="006019D2"/>
    <w:rsid w:val="00604E24"/>
    <w:rsid w:val="006106EE"/>
    <w:rsid w:val="00665C49"/>
    <w:rsid w:val="0069664E"/>
    <w:rsid w:val="006A2F85"/>
    <w:rsid w:val="006D24B1"/>
    <w:rsid w:val="006D4901"/>
    <w:rsid w:val="006E1E32"/>
    <w:rsid w:val="006F243F"/>
    <w:rsid w:val="00702EDB"/>
    <w:rsid w:val="007643C1"/>
    <w:rsid w:val="007914A8"/>
    <w:rsid w:val="007A5B07"/>
    <w:rsid w:val="007C6B32"/>
    <w:rsid w:val="007E13ED"/>
    <w:rsid w:val="007E61F6"/>
    <w:rsid w:val="007F0E7C"/>
    <w:rsid w:val="00840A7A"/>
    <w:rsid w:val="008552E4"/>
    <w:rsid w:val="008B7F97"/>
    <w:rsid w:val="008F1AC6"/>
    <w:rsid w:val="00917B22"/>
    <w:rsid w:val="00923D99"/>
    <w:rsid w:val="00925AAD"/>
    <w:rsid w:val="00965DCB"/>
    <w:rsid w:val="009A0617"/>
    <w:rsid w:val="009B68E8"/>
    <w:rsid w:val="009E3FA4"/>
    <w:rsid w:val="009E6102"/>
    <w:rsid w:val="009E7A46"/>
    <w:rsid w:val="009F45AB"/>
    <w:rsid w:val="009F5158"/>
    <w:rsid w:val="00A05496"/>
    <w:rsid w:val="00A74AFB"/>
    <w:rsid w:val="00A74BD5"/>
    <w:rsid w:val="00A81762"/>
    <w:rsid w:val="00A922DE"/>
    <w:rsid w:val="00A9288E"/>
    <w:rsid w:val="00B00D8D"/>
    <w:rsid w:val="00B171A8"/>
    <w:rsid w:val="00B6350A"/>
    <w:rsid w:val="00BB32EC"/>
    <w:rsid w:val="00BB48A3"/>
    <w:rsid w:val="00BC135F"/>
    <w:rsid w:val="00BC736C"/>
    <w:rsid w:val="00BD5C84"/>
    <w:rsid w:val="00BF55EF"/>
    <w:rsid w:val="00C06E5B"/>
    <w:rsid w:val="00C23C7D"/>
    <w:rsid w:val="00D04945"/>
    <w:rsid w:val="00D41BBC"/>
    <w:rsid w:val="00D44CB9"/>
    <w:rsid w:val="00D5188C"/>
    <w:rsid w:val="00D6398D"/>
    <w:rsid w:val="00D718A2"/>
    <w:rsid w:val="00D87FAC"/>
    <w:rsid w:val="00D97BC1"/>
    <w:rsid w:val="00DC52AB"/>
    <w:rsid w:val="00E31A99"/>
    <w:rsid w:val="00E70D56"/>
    <w:rsid w:val="00E909DC"/>
    <w:rsid w:val="00E93407"/>
    <w:rsid w:val="00EE37BB"/>
    <w:rsid w:val="00F37374"/>
    <w:rsid w:val="00F57F68"/>
    <w:rsid w:val="00FA11BD"/>
    <w:rsid w:val="00FE7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564C098-D072-40DA-A027-35E3923A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5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69A4"/>
    <w:pPr>
      <w:tabs>
        <w:tab w:val="center" w:pos="4252"/>
        <w:tab w:val="right" w:pos="8504"/>
      </w:tabs>
      <w:snapToGrid w:val="0"/>
    </w:pPr>
  </w:style>
  <w:style w:type="character" w:customStyle="1" w:styleId="a5">
    <w:name w:val="ヘッダー (文字)"/>
    <w:basedOn w:val="a0"/>
    <w:link w:val="a4"/>
    <w:uiPriority w:val="99"/>
    <w:rsid w:val="004869A4"/>
  </w:style>
  <w:style w:type="paragraph" w:styleId="a6">
    <w:name w:val="footer"/>
    <w:basedOn w:val="a"/>
    <w:link w:val="a7"/>
    <w:uiPriority w:val="99"/>
    <w:unhideWhenUsed/>
    <w:rsid w:val="004869A4"/>
    <w:pPr>
      <w:tabs>
        <w:tab w:val="center" w:pos="4252"/>
        <w:tab w:val="right" w:pos="8504"/>
      </w:tabs>
      <w:snapToGrid w:val="0"/>
    </w:pPr>
  </w:style>
  <w:style w:type="character" w:customStyle="1" w:styleId="a7">
    <w:name w:val="フッター (文字)"/>
    <w:basedOn w:val="a0"/>
    <w:link w:val="a6"/>
    <w:uiPriority w:val="99"/>
    <w:rsid w:val="004869A4"/>
  </w:style>
  <w:style w:type="paragraph" w:styleId="a8">
    <w:name w:val="List Paragraph"/>
    <w:basedOn w:val="a"/>
    <w:uiPriority w:val="34"/>
    <w:qFormat/>
    <w:rsid w:val="001779EB"/>
    <w:pPr>
      <w:ind w:leftChars="400" w:left="840"/>
    </w:pPr>
    <w:rPr>
      <w:rFonts w:eastAsia="メイリオ"/>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376</Words>
  <Characters>2145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直輝</dc:creator>
  <cp:keywords/>
  <dc:description/>
  <cp:lastModifiedBy>松尾　菜央</cp:lastModifiedBy>
  <cp:revision>3</cp:revision>
  <dcterms:created xsi:type="dcterms:W3CDTF">2026-02-18T01:57:00Z</dcterms:created>
  <dcterms:modified xsi:type="dcterms:W3CDTF">2026-02-18T05:21:00Z</dcterms:modified>
</cp:coreProperties>
</file>