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8248" w14:textId="1D50A3C3" w:rsidR="00C80388" w:rsidRPr="00CB06B3" w:rsidRDefault="00240F96" w:rsidP="00782EEF">
      <w:pPr>
        <w:pStyle w:val="1"/>
        <w:jc w:val="center"/>
        <w:rPr>
          <w:rFonts w:ascii="Meiryo UI" w:eastAsia="Meiryo UI" w:hAnsi="Meiryo UI"/>
          <w:color w:val="000000" w:themeColor="text1"/>
          <w:sz w:val="28"/>
          <w:szCs w:val="28"/>
        </w:rPr>
      </w:pPr>
      <w:r w:rsidRPr="00CB06B3">
        <w:rPr>
          <w:rFonts w:ascii="Meiryo UI" w:eastAsia="Meiryo UI" w:hAnsi="Meiryo UI" w:hint="eastAsia"/>
          <w:color w:val="000000" w:themeColor="text1"/>
          <w:sz w:val="28"/>
          <w:szCs w:val="28"/>
        </w:rPr>
        <w:t>和泉市避難行動要支援者支援</w:t>
      </w:r>
      <w:r w:rsidR="00951788" w:rsidRPr="00CB06B3">
        <w:rPr>
          <w:rFonts w:ascii="Meiryo UI" w:eastAsia="Meiryo UI" w:hAnsi="Meiryo UI" w:hint="eastAsia"/>
          <w:color w:val="000000" w:themeColor="text1"/>
          <w:sz w:val="28"/>
          <w:szCs w:val="28"/>
        </w:rPr>
        <w:t>システム</w:t>
      </w:r>
      <w:r w:rsidRPr="00CB06B3">
        <w:rPr>
          <w:rFonts w:ascii="Meiryo UI" w:eastAsia="Meiryo UI" w:hAnsi="Meiryo UI" w:hint="eastAsia"/>
          <w:color w:val="000000" w:themeColor="text1"/>
          <w:sz w:val="28"/>
          <w:szCs w:val="28"/>
        </w:rPr>
        <w:t>構築</w:t>
      </w:r>
      <w:r w:rsidR="004440A0">
        <w:rPr>
          <w:rFonts w:ascii="Meiryo UI" w:eastAsia="Meiryo UI" w:hAnsi="Meiryo UI" w:hint="eastAsia"/>
          <w:color w:val="000000" w:themeColor="text1"/>
          <w:sz w:val="28"/>
          <w:szCs w:val="28"/>
        </w:rPr>
        <w:t>及び保守</w:t>
      </w:r>
      <w:r w:rsidRPr="00CB06B3">
        <w:rPr>
          <w:rFonts w:ascii="Meiryo UI" w:eastAsia="Meiryo UI" w:hAnsi="Meiryo UI" w:hint="eastAsia"/>
          <w:color w:val="000000" w:themeColor="text1"/>
          <w:sz w:val="28"/>
          <w:szCs w:val="28"/>
        </w:rPr>
        <w:t>業務委託仕様書</w:t>
      </w:r>
    </w:p>
    <w:p w14:paraId="6C4015F0" w14:textId="77777777" w:rsidR="00C80388" w:rsidRPr="00CB06B3" w:rsidRDefault="00C80388" w:rsidP="00C80388">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１．業務の名称</w:t>
      </w:r>
    </w:p>
    <w:p w14:paraId="71968AAD" w14:textId="2C243470" w:rsidR="00C80388" w:rsidRPr="00CB06B3" w:rsidRDefault="00C80388" w:rsidP="00C80388">
      <w:pPr>
        <w:snapToGrid w:val="0"/>
        <w:spacing w:line="216" w:lineRule="auto"/>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和泉市避難行動要支援者支援システム</w:t>
      </w:r>
      <w:r w:rsidR="004402BC" w:rsidRPr="00CB06B3">
        <w:rPr>
          <w:rFonts w:ascii="Meiryo UI" w:eastAsia="Meiryo UI" w:hAnsi="Meiryo UI" w:hint="eastAsia"/>
          <w:color w:val="000000" w:themeColor="text1"/>
          <w:szCs w:val="21"/>
        </w:rPr>
        <w:t>構築</w:t>
      </w:r>
      <w:r w:rsidRPr="00CB06B3">
        <w:rPr>
          <w:rFonts w:ascii="Meiryo UI" w:eastAsia="Meiryo UI" w:hAnsi="Meiryo UI" w:hint="eastAsia"/>
          <w:color w:val="000000" w:themeColor="text1"/>
          <w:szCs w:val="21"/>
        </w:rPr>
        <w:t>及び保守業務委託</w:t>
      </w:r>
    </w:p>
    <w:p w14:paraId="3752FDAB" w14:textId="77777777" w:rsidR="00C80388" w:rsidRPr="00CB06B3" w:rsidRDefault="00C80388" w:rsidP="00C80388">
      <w:pPr>
        <w:snapToGrid w:val="0"/>
        <w:spacing w:line="216" w:lineRule="auto"/>
        <w:ind w:firstLineChars="100" w:firstLine="210"/>
        <w:rPr>
          <w:rFonts w:ascii="Meiryo UI" w:eastAsia="Meiryo UI" w:hAnsi="Meiryo UI"/>
          <w:color w:val="000000" w:themeColor="text1"/>
          <w:szCs w:val="21"/>
        </w:rPr>
      </w:pPr>
    </w:p>
    <w:p w14:paraId="1E671EE9" w14:textId="633ACB43" w:rsidR="00C80388" w:rsidRPr="00CB06B3" w:rsidRDefault="00C80388" w:rsidP="00C80388">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２．</w:t>
      </w:r>
      <w:r w:rsidR="004402BC" w:rsidRPr="00CB06B3">
        <w:rPr>
          <w:rFonts w:ascii="Meiryo UI" w:eastAsia="Meiryo UI" w:hAnsi="Meiryo UI" w:hint="eastAsia"/>
          <w:color w:val="000000" w:themeColor="text1"/>
          <w:szCs w:val="21"/>
        </w:rPr>
        <w:t>業務目的</w:t>
      </w:r>
    </w:p>
    <w:p w14:paraId="267DA8C9" w14:textId="77777777" w:rsidR="00782EEF" w:rsidRPr="00CB06B3" w:rsidRDefault="003421CF" w:rsidP="00782EEF">
      <w:pPr>
        <w:snapToGrid w:val="0"/>
        <w:spacing w:line="216" w:lineRule="auto"/>
        <w:ind w:firstLineChars="100" w:firstLine="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本業務の目的は、</w:t>
      </w:r>
      <w:r w:rsidR="001C16AE" w:rsidRPr="00CB06B3">
        <w:rPr>
          <w:rFonts w:ascii="Meiryo UI" w:eastAsia="Meiryo UI" w:hAnsi="Meiryo UI" w:hint="eastAsia"/>
          <w:color w:val="000000" w:themeColor="text1"/>
          <w:szCs w:val="21"/>
        </w:rPr>
        <w:t>高齢者や障がい者等</w:t>
      </w:r>
      <w:r w:rsidR="00C80388" w:rsidRPr="00CB06B3">
        <w:rPr>
          <w:rFonts w:ascii="Meiryo UI" w:eastAsia="Meiryo UI" w:hAnsi="Meiryo UI" w:hint="eastAsia"/>
          <w:color w:val="000000" w:themeColor="text1"/>
          <w:szCs w:val="21"/>
        </w:rPr>
        <w:t>、災害時に一人では避難することが困難な方（</w:t>
      </w:r>
      <w:r w:rsidR="004402BC" w:rsidRPr="00CB06B3">
        <w:rPr>
          <w:rFonts w:ascii="Meiryo UI" w:eastAsia="Meiryo UI" w:hAnsi="Meiryo UI" w:hint="eastAsia"/>
          <w:color w:val="000000" w:themeColor="text1"/>
          <w:szCs w:val="21"/>
        </w:rPr>
        <w:t>以下「</w:t>
      </w:r>
      <w:r w:rsidR="00C80388" w:rsidRPr="00CB06B3">
        <w:rPr>
          <w:rFonts w:ascii="Meiryo UI" w:eastAsia="Meiryo UI" w:hAnsi="Meiryo UI" w:hint="eastAsia"/>
          <w:color w:val="000000" w:themeColor="text1"/>
          <w:szCs w:val="21"/>
        </w:rPr>
        <w:t>避難行動要支援者</w:t>
      </w:r>
      <w:r w:rsidR="004402BC" w:rsidRPr="00CB06B3">
        <w:rPr>
          <w:rFonts w:ascii="Meiryo UI" w:eastAsia="Meiryo UI" w:hAnsi="Meiryo UI" w:hint="eastAsia"/>
          <w:color w:val="000000" w:themeColor="text1"/>
          <w:szCs w:val="21"/>
        </w:rPr>
        <w:t>」という）の名簿情報の管理、個別支援計画の作成及び管理（情報更新含む。）するためのシステムを構築し、運用・保守する</w:t>
      </w:r>
      <w:r w:rsidR="00262FD4" w:rsidRPr="00CB06B3">
        <w:rPr>
          <w:rFonts w:ascii="Meiryo UI" w:eastAsia="Meiryo UI" w:hAnsi="Meiryo UI" w:hint="eastAsia"/>
          <w:color w:val="000000" w:themeColor="text1"/>
          <w:szCs w:val="21"/>
        </w:rPr>
        <w:t>ことを目的とする。また、高い信頼性、操作性及び</w:t>
      </w:r>
      <w:r w:rsidR="005B1E09" w:rsidRPr="00CB06B3">
        <w:rPr>
          <w:rFonts w:ascii="Meiryo UI" w:eastAsia="Meiryo UI" w:hAnsi="Meiryo UI" w:hint="eastAsia"/>
          <w:color w:val="000000" w:themeColor="text1"/>
          <w:szCs w:val="21"/>
        </w:rPr>
        <w:t>効率化を備えたシステムを調達することにより、現在の業務水準を</w:t>
      </w:r>
      <w:r w:rsidR="00262FD4" w:rsidRPr="00CB06B3">
        <w:rPr>
          <w:rFonts w:ascii="Meiryo UI" w:eastAsia="Meiryo UI" w:hAnsi="Meiryo UI" w:hint="eastAsia"/>
          <w:color w:val="000000" w:themeColor="text1"/>
          <w:szCs w:val="21"/>
        </w:rPr>
        <w:t>底上げし、住民サービスの向上を図ることを目的とする</w:t>
      </w:r>
      <w:r w:rsidR="00C80388" w:rsidRPr="00CB06B3">
        <w:rPr>
          <w:rFonts w:ascii="Meiryo UI" w:eastAsia="Meiryo UI" w:hAnsi="Meiryo UI" w:hint="eastAsia"/>
          <w:color w:val="000000" w:themeColor="text1"/>
          <w:szCs w:val="21"/>
        </w:rPr>
        <w:t>。</w:t>
      </w:r>
    </w:p>
    <w:p w14:paraId="70EE3047" w14:textId="2B7984B3" w:rsidR="00C80388" w:rsidRPr="00CB06B3" w:rsidRDefault="005B1E09" w:rsidP="00782EEF">
      <w:pPr>
        <w:snapToGrid w:val="0"/>
        <w:spacing w:line="216" w:lineRule="auto"/>
        <w:ind w:firstLineChars="100" w:firstLine="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令和</w:t>
      </w:r>
      <w:r w:rsidRPr="00CB06B3">
        <w:rPr>
          <w:rFonts w:ascii="Meiryo UI" w:eastAsia="Meiryo UI" w:hAnsi="Meiryo UI"/>
          <w:color w:val="000000" w:themeColor="text1"/>
          <w:szCs w:val="21"/>
        </w:rPr>
        <w:t>3</w:t>
      </w:r>
      <w:r w:rsidRPr="00CB06B3">
        <w:rPr>
          <w:rFonts w:ascii="Meiryo UI" w:eastAsia="Meiryo UI" w:hAnsi="Meiryo UI" w:hint="eastAsia"/>
          <w:color w:val="000000" w:themeColor="text1"/>
          <w:szCs w:val="21"/>
        </w:rPr>
        <w:t>年5月に災害対策基本法の一部が改正され、災害時における避難行動要支援者の円滑かつ迅速な避難を図る観点から、避難行動要支援者について、誰が支援するか、どこに避難するか、避難するときにどのような配慮が必要か等、あらかじめ記載した個別支援計画の作成が市町村に努力義務化されている。</w:t>
      </w:r>
      <w:r w:rsidR="00782EEF" w:rsidRPr="00CB06B3">
        <w:rPr>
          <w:rFonts w:ascii="Meiryo UI" w:eastAsia="Meiryo UI" w:hAnsi="Meiryo UI" w:hint="eastAsia"/>
          <w:color w:val="000000" w:themeColor="text1"/>
          <w:szCs w:val="21"/>
        </w:rPr>
        <w:t>そのため、避難行動要支援者名簿の管理、個別支援計画の作成及び管理だけでなく、発災時において、住民の状況を早急に把握できる安否機能等を付加することで、地域防災力を向上させる支援ツールとして活用することを目指す。</w:t>
      </w:r>
    </w:p>
    <w:p w14:paraId="5A05CC3F" w14:textId="77777777" w:rsidR="00782EEF" w:rsidRPr="00CB06B3" w:rsidRDefault="00782EEF" w:rsidP="00782EEF">
      <w:pPr>
        <w:snapToGrid w:val="0"/>
        <w:spacing w:line="216" w:lineRule="auto"/>
        <w:ind w:firstLineChars="100" w:firstLine="210"/>
        <w:contextualSpacing/>
        <w:rPr>
          <w:rFonts w:ascii="Meiryo UI" w:eastAsia="Meiryo UI" w:hAnsi="Meiryo UI"/>
          <w:color w:val="000000" w:themeColor="text1"/>
          <w:szCs w:val="21"/>
        </w:rPr>
      </w:pPr>
    </w:p>
    <w:p w14:paraId="62F87EF2" w14:textId="5FE36498" w:rsidR="00C80388" w:rsidRPr="00CB06B3" w:rsidRDefault="00C80388" w:rsidP="00C80388">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３．</w:t>
      </w:r>
      <w:r w:rsidR="00262FD4" w:rsidRPr="00CB06B3">
        <w:rPr>
          <w:rFonts w:ascii="Meiryo UI" w:eastAsia="Meiryo UI" w:hAnsi="Meiryo UI" w:hint="eastAsia"/>
          <w:color w:val="000000" w:themeColor="text1"/>
          <w:szCs w:val="21"/>
        </w:rPr>
        <w:t>業務</w:t>
      </w:r>
      <w:r w:rsidRPr="00CB06B3">
        <w:rPr>
          <w:rFonts w:ascii="Meiryo UI" w:eastAsia="Meiryo UI" w:hAnsi="Meiryo UI" w:hint="eastAsia"/>
          <w:color w:val="000000" w:themeColor="text1"/>
          <w:szCs w:val="21"/>
        </w:rPr>
        <w:t>期間</w:t>
      </w:r>
    </w:p>
    <w:p w14:paraId="0B87A9DC" w14:textId="77777777" w:rsidR="00C528D3" w:rsidRPr="00C528D3" w:rsidRDefault="00C528D3" w:rsidP="00C528D3">
      <w:pPr>
        <w:snapToGrid w:val="0"/>
        <w:spacing w:line="216" w:lineRule="auto"/>
        <w:ind w:firstLineChars="100" w:firstLine="210"/>
        <w:contextualSpacing/>
        <w:rPr>
          <w:rFonts w:ascii="Meiryo UI" w:eastAsia="Meiryo UI" w:hAnsi="Meiryo UI"/>
          <w:color w:val="000000" w:themeColor="text1"/>
          <w:szCs w:val="21"/>
        </w:rPr>
      </w:pPr>
      <w:r w:rsidRPr="00C528D3">
        <w:rPr>
          <w:rFonts w:ascii="Meiryo UI" w:eastAsia="Meiryo UI" w:hAnsi="Meiryo UI" w:hint="eastAsia"/>
          <w:color w:val="000000" w:themeColor="text1"/>
          <w:szCs w:val="21"/>
        </w:rPr>
        <w:t>契約の締結日から令和</w:t>
      </w:r>
      <w:r w:rsidRPr="00C528D3">
        <w:rPr>
          <w:rFonts w:ascii="Meiryo UI" w:eastAsia="Meiryo UI" w:hAnsi="Meiryo UI"/>
          <w:color w:val="000000" w:themeColor="text1"/>
          <w:szCs w:val="21"/>
        </w:rPr>
        <w:t>11年1月31日（地方自治法第234条の3に基づく長期継続契約）</w:t>
      </w:r>
    </w:p>
    <w:p w14:paraId="6E8C1B8F" w14:textId="77777777" w:rsidR="00C528D3" w:rsidRPr="00C528D3" w:rsidRDefault="00C528D3" w:rsidP="00C528D3">
      <w:pPr>
        <w:snapToGrid w:val="0"/>
        <w:spacing w:line="216" w:lineRule="auto"/>
        <w:ind w:firstLineChars="100" w:firstLine="210"/>
        <w:contextualSpacing/>
        <w:rPr>
          <w:rFonts w:ascii="Meiryo UI" w:eastAsia="Meiryo UI" w:hAnsi="Meiryo UI"/>
          <w:color w:val="000000" w:themeColor="text1"/>
          <w:szCs w:val="21"/>
        </w:rPr>
      </w:pPr>
      <w:r w:rsidRPr="00C528D3">
        <w:rPr>
          <w:rFonts w:ascii="Meiryo UI" w:eastAsia="Meiryo UI" w:hAnsi="Meiryo UI" w:hint="eastAsia"/>
          <w:color w:val="000000" w:themeColor="text1"/>
          <w:szCs w:val="21"/>
        </w:rPr>
        <w:t>各業務の履行期間</w:t>
      </w:r>
    </w:p>
    <w:p w14:paraId="100A3776" w14:textId="77FA8595" w:rsidR="00C528D3" w:rsidRPr="00C528D3" w:rsidRDefault="00C528D3" w:rsidP="00C528D3">
      <w:pPr>
        <w:snapToGrid w:val="0"/>
        <w:spacing w:line="216" w:lineRule="auto"/>
        <w:ind w:firstLineChars="100" w:firstLine="210"/>
        <w:contextualSpacing/>
        <w:rPr>
          <w:rFonts w:ascii="Meiryo UI" w:eastAsia="Meiryo UI" w:hAnsi="Meiryo UI"/>
          <w:color w:val="000000" w:themeColor="text1"/>
          <w:szCs w:val="21"/>
        </w:rPr>
      </w:pPr>
      <w:r w:rsidRPr="00C528D3">
        <w:rPr>
          <w:rFonts w:ascii="Meiryo UI" w:eastAsia="Meiryo UI" w:hAnsi="Meiryo UI" w:hint="eastAsia"/>
          <w:color w:val="000000" w:themeColor="text1"/>
          <w:szCs w:val="21"/>
        </w:rPr>
        <w:t>①システム構築業務：契約締結日から令和７年１月</w:t>
      </w:r>
      <w:r w:rsidR="00C2437B">
        <w:rPr>
          <w:rFonts w:ascii="Meiryo UI" w:eastAsia="Meiryo UI" w:hAnsi="Meiryo UI" w:hint="eastAsia"/>
          <w:color w:val="000000" w:themeColor="text1"/>
          <w:szCs w:val="21"/>
        </w:rPr>
        <w:t>６</w:t>
      </w:r>
      <w:r w:rsidRPr="00C528D3">
        <w:rPr>
          <w:rFonts w:ascii="Meiryo UI" w:eastAsia="Meiryo UI" w:hAnsi="Meiryo UI" w:hint="eastAsia"/>
          <w:color w:val="000000" w:themeColor="text1"/>
          <w:szCs w:val="21"/>
        </w:rPr>
        <w:t>日</w:t>
      </w:r>
    </w:p>
    <w:p w14:paraId="73B7E0DB" w14:textId="4331801B" w:rsidR="00E92DC4" w:rsidRDefault="00C528D3" w:rsidP="00C0290D">
      <w:pPr>
        <w:snapToGrid w:val="0"/>
        <w:spacing w:line="216" w:lineRule="auto"/>
        <w:ind w:firstLineChars="100" w:firstLine="210"/>
        <w:contextualSpacing/>
        <w:rPr>
          <w:rFonts w:ascii="Meiryo UI" w:eastAsia="Meiryo UI" w:hAnsi="Meiryo UI"/>
          <w:color w:val="000000" w:themeColor="text1"/>
          <w:szCs w:val="21"/>
        </w:rPr>
      </w:pPr>
      <w:r w:rsidRPr="00C528D3">
        <w:rPr>
          <w:rFonts w:ascii="Meiryo UI" w:eastAsia="Meiryo UI" w:hAnsi="Meiryo UI" w:hint="eastAsia"/>
          <w:color w:val="000000" w:themeColor="text1"/>
          <w:szCs w:val="21"/>
        </w:rPr>
        <w:t>②システム保守業務：</w:t>
      </w:r>
      <w:r w:rsidR="00C2437B">
        <w:rPr>
          <w:rFonts w:ascii="Meiryo UI" w:eastAsia="Meiryo UI" w:hAnsi="Meiryo UI" w:hint="eastAsia"/>
          <w:color w:val="000000" w:themeColor="text1"/>
          <w:szCs w:val="21"/>
        </w:rPr>
        <w:t>令和７年２月１日</w:t>
      </w:r>
      <w:r w:rsidRPr="00C528D3">
        <w:rPr>
          <w:rFonts w:ascii="Meiryo UI" w:eastAsia="Meiryo UI" w:hAnsi="Meiryo UI"/>
          <w:color w:val="000000" w:themeColor="text1"/>
          <w:szCs w:val="21"/>
        </w:rPr>
        <w:t>から令和11年1月31日</w:t>
      </w:r>
    </w:p>
    <w:p w14:paraId="54EA7FFE" w14:textId="77777777" w:rsidR="00C528D3" w:rsidRPr="00CB06B3" w:rsidRDefault="00C528D3" w:rsidP="00C528D3">
      <w:pPr>
        <w:snapToGrid w:val="0"/>
        <w:spacing w:line="216" w:lineRule="auto"/>
        <w:ind w:firstLineChars="100" w:firstLine="210"/>
        <w:contextualSpacing/>
        <w:rPr>
          <w:rFonts w:ascii="Meiryo UI" w:eastAsia="Meiryo UI" w:hAnsi="Meiryo UI"/>
          <w:color w:val="000000" w:themeColor="text1"/>
          <w:szCs w:val="21"/>
        </w:rPr>
      </w:pPr>
    </w:p>
    <w:p w14:paraId="1300202F" w14:textId="77777777" w:rsidR="00132F5C" w:rsidRPr="00CB06B3" w:rsidRDefault="00132F5C" w:rsidP="00132F5C">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４．</w:t>
      </w:r>
      <w:r w:rsidRPr="00CB06B3">
        <w:rPr>
          <w:rFonts w:ascii="Meiryo UI" w:eastAsia="Meiryo UI" w:hAnsi="Meiryo UI" w:hint="eastAsia"/>
          <w:color w:val="000000" w:themeColor="text1"/>
          <w:szCs w:val="21"/>
        </w:rPr>
        <w:t>履行場所</w:t>
      </w:r>
    </w:p>
    <w:p w14:paraId="06DF5556" w14:textId="45F27563" w:rsidR="00132F5C" w:rsidRPr="00CB06B3" w:rsidRDefault="00132F5C" w:rsidP="00711F61">
      <w:pPr>
        <w:snapToGrid w:val="0"/>
        <w:spacing w:line="216" w:lineRule="auto"/>
        <w:ind w:firstLineChars="100" w:firstLine="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和泉市役所</w:t>
      </w:r>
      <w:r w:rsidR="00711F61">
        <w:rPr>
          <w:rFonts w:ascii="Meiryo UI" w:eastAsia="Meiryo UI" w:hAnsi="Meiryo UI" w:hint="eastAsia"/>
          <w:color w:val="000000" w:themeColor="text1"/>
          <w:szCs w:val="21"/>
        </w:rPr>
        <w:t>及び</w:t>
      </w:r>
      <w:r w:rsidR="00711F61">
        <w:rPr>
          <w:rFonts w:ascii="Meiryo UI" w:eastAsia="Meiryo UI" w:hAnsi="Meiryo UI" w:hint="eastAsia"/>
          <w:szCs w:val="21"/>
        </w:rPr>
        <w:t>各施設等</w:t>
      </w:r>
    </w:p>
    <w:p w14:paraId="40D988CD" w14:textId="77777777" w:rsidR="00132F5C" w:rsidRPr="00C0290D" w:rsidRDefault="00132F5C" w:rsidP="00132F5C">
      <w:pPr>
        <w:pStyle w:val="a3"/>
        <w:snapToGrid w:val="0"/>
        <w:spacing w:line="216" w:lineRule="auto"/>
        <w:ind w:leftChars="0" w:left="360"/>
        <w:contextualSpacing/>
        <w:rPr>
          <w:rFonts w:ascii="Meiryo UI" w:eastAsia="Meiryo UI" w:hAnsi="Meiryo UI"/>
          <w:color w:val="000000" w:themeColor="text1"/>
          <w:szCs w:val="21"/>
        </w:rPr>
      </w:pPr>
    </w:p>
    <w:p w14:paraId="6E8CD7C9" w14:textId="0D0A674B" w:rsidR="00A415D9" w:rsidRPr="00CB06B3" w:rsidRDefault="00A415D9" w:rsidP="00A415D9">
      <w:pPr>
        <w:pStyle w:val="2"/>
        <w:rPr>
          <w:rFonts w:ascii="Meiryo UI" w:eastAsia="Meiryo UI" w:hAnsi="Meiryo UI"/>
          <w:color w:val="000000" w:themeColor="text1"/>
          <w:szCs w:val="21"/>
        </w:rPr>
      </w:pPr>
      <w:r w:rsidRPr="00CB06B3">
        <w:rPr>
          <w:rFonts w:ascii="Meiryo UI" w:eastAsia="Meiryo UI" w:hAnsi="Meiryo UI"/>
          <w:color w:val="000000" w:themeColor="text1"/>
          <w:szCs w:val="21"/>
        </w:rPr>
        <w:t>５．業務概要</w:t>
      </w:r>
    </w:p>
    <w:p w14:paraId="27655591" w14:textId="7D3073D0" w:rsidR="0083152B" w:rsidRPr="00CB06B3" w:rsidRDefault="0083152B" w:rsidP="0083152B">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本業務の概要は下記の通りとする。</w:t>
      </w:r>
    </w:p>
    <w:p w14:paraId="79636E7A" w14:textId="0E55CD47" w:rsidR="00D75EF1" w:rsidRPr="00CB06B3" w:rsidRDefault="0083152B" w:rsidP="0083152B">
      <w:pPr>
        <w:tabs>
          <w:tab w:val="left" w:pos="426"/>
        </w:tabs>
        <w:snapToGrid w:val="0"/>
        <w:spacing w:line="216" w:lineRule="auto"/>
        <w:ind w:firstLineChars="200" w:firstLine="420"/>
        <w:rPr>
          <w:rFonts w:ascii="Meiryo UI" w:eastAsia="Meiryo UI" w:hAnsi="Meiryo UI"/>
          <w:color w:val="000000" w:themeColor="text1"/>
          <w:szCs w:val="21"/>
        </w:rPr>
      </w:pPr>
      <w:r w:rsidRPr="00CB06B3">
        <w:rPr>
          <w:rFonts w:ascii="Meiryo UI" w:eastAsia="Meiryo UI" w:hAnsi="Meiryo UI" w:hint="eastAsia"/>
          <w:color w:val="000000" w:themeColor="text1"/>
          <w:szCs w:val="21"/>
        </w:rPr>
        <w:t>①</w:t>
      </w:r>
      <w:r w:rsidR="00D75EF1" w:rsidRPr="00CB06B3">
        <w:rPr>
          <w:rFonts w:ascii="Meiryo UI" w:eastAsia="Meiryo UI" w:hAnsi="Meiryo UI" w:hint="eastAsia"/>
          <w:color w:val="000000" w:themeColor="text1"/>
          <w:szCs w:val="21"/>
        </w:rPr>
        <w:t>計画準備</w:t>
      </w:r>
    </w:p>
    <w:p w14:paraId="4E9784FB" w14:textId="27340779" w:rsidR="00D75EF1" w:rsidRPr="00CB06B3" w:rsidRDefault="0083152B" w:rsidP="0083152B">
      <w:pPr>
        <w:tabs>
          <w:tab w:val="left" w:pos="426"/>
        </w:tabs>
        <w:snapToGrid w:val="0"/>
        <w:spacing w:line="216" w:lineRule="auto"/>
        <w:ind w:firstLineChars="200" w:firstLine="420"/>
        <w:rPr>
          <w:rFonts w:ascii="Meiryo UI" w:eastAsia="Meiryo UI" w:hAnsi="Meiryo UI"/>
          <w:color w:val="000000" w:themeColor="text1"/>
          <w:szCs w:val="21"/>
        </w:rPr>
      </w:pPr>
      <w:r w:rsidRPr="00CB06B3">
        <w:rPr>
          <w:rFonts w:ascii="Meiryo UI" w:eastAsia="Meiryo UI" w:hAnsi="Meiryo UI" w:hint="eastAsia"/>
          <w:color w:val="000000" w:themeColor="text1"/>
          <w:szCs w:val="21"/>
        </w:rPr>
        <w:t>②打合せ協議</w:t>
      </w:r>
    </w:p>
    <w:p w14:paraId="25D572F8" w14:textId="487E5D95" w:rsidR="00D75EF1" w:rsidRPr="00CB06B3" w:rsidRDefault="00B10A11" w:rsidP="0083152B">
      <w:pPr>
        <w:tabs>
          <w:tab w:val="left" w:pos="426"/>
        </w:tabs>
        <w:snapToGrid w:val="0"/>
        <w:spacing w:line="216" w:lineRule="auto"/>
        <w:ind w:firstLineChars="200" w:firstLine="420"/>
        <w:rPr>
          <w:rFonts w:ascii="Meiryo UI" w:eastAsia="Meiryo UI" w:hAnsi="Meiryo UI"/>
          <w:color w:val="000000" w:themeColor="text1"/>
          <w:szCs w:val="21"/>
        </w:rPr>
      </w:pPr>
      <w:r w:rsidRPr="00CB06B3">
        <w:rPr>
          <w:rFonts w:ascii="Meiryo UI" w:eastAsia="Meiryo UI" w:hAnsi="Meiryo UI" w:hint="eastAsia"/>
          <w:color w:val="000000" w:themeColor="text1"/>
          <w:szCs w:val="21"/>
        </w:rPr>
        <w:t>③システム構築</w:t>
      </w:r>
    </w:p>
    <w:p w14:paraId="180F0187" w14:textId="3D372304" w:rsidR="0083152B" w:rsidRPr="00CB06B3" w:rsidRDefault="0005598B" w:rsidP="0083152B">
      <w:pPr>
        <w:tabs>
          <w:tab w:val="left" w:pos="426"/>
        </w:tabs>
        <w:snapToGrid w:val="0"/>
        <w:spacing w:line="216" w:lineRule="auto"/>
        <w:ind w:firstLineChars="200" w:firstLine="420"/>
        <w:rPr>
          <w:rFonts w:ascii="Meiryo UI" w:eastAsia="Meiryo UI" w:hAnsi="Meiryo UI"/>
          <w:color w:val="000000" w:themeColor="text1"/>
          <w:szCs w:val="21"/>
        </w:rPr>
      </w:pPr>
      <w:r w:rsidRPr="00CB06B3">
        <w:rPr>
          <w:rFonts w:ascii="Meiryo UI" w:eastAsia="Meiryo UI" w:hAnsi="Meiryo UI" w:hint="eastAsia"/>
          <w:color w:val="000000" w:themeColor="text1"/>
          <w:szCs w:val="21"/>
        </w:rPr>
        <w:t>④導入支援・データ移行</w:t>
      </w:r>
    </w:p>
    <w:p w14:paraId="112EF712" w14:textId="5192DE7B" w:rsidR="0083152B" w:rsidRPr="00CB06B3" w:rsidRDefault="0005598B" w:rsidP="0083152B">
      <w:pPr>
        <w:tabs>
          <w:tab w:val="left" w:pos="426"/>
        </w:tabs>
        <w:snapToGrid w:val="0"/>
        <w:spacing w:line="216" w:lineRule="auto"/>
        <w:ind w:firstLineChars="200" w:firstLine="420"/>
        <w:rPr>
          <w:rFonts w:ascii="Meiryo UI" w:eastAsia="Meiryo UI" w:hAnsi="Meiryo UI"/>
          <w:color w:val="000000" w:themeColor="text1"/>
          <w:szCs w:val="21"/>
        </w:rPr>
      </w:pPr>
      <w:r w:rsidRPr="00CB06B3">
        <w:rPr>
          <w:rFonts w:ascii="Meiryo UI" w:eastAsia="Meiryo UI" w:hAnsi="Meiryo UI" w:hint="eastAsia"/>
          <w:color w:val="000000" w:themeColor="text1"/>
          <w:szCs w:val="21"/>
        </w:rPr>
        <w:t>⑤</w:t>
      </w:r>
      <w:r w:rsidR="0083152B" w:rsidRPr="00CB06B3">
        <w:rPr>
          <w:rFonts w:ascii="Meiryo UI" w:eastAsia="Meiryo UI" w:hAnsi="Meiryo UI" w:hint="eastAsia"/>
          <w:color w:val="000000" w:themeColor="text1"/>
          <w:szCs w:val="21"/>
        </w:rPr>
        <w:t>運用・保守業務</w:t>
      </w:r>
    </w:p>
    <w:p w14:paraId="09E804EE" w14:textId="77777777" w:rsidR="007D5CA6" w:rsidRPr="00CB06B3" w:rsidRDefault="007D5CA6" w:rsidP="0083152B">
      <w:pPr>
        <w:tabs>
          <w:tab w:val="left" w:pos="426"/>
        </w:tabs>
        <w:snapToGrid w:val="0"/>
        <w:spacing w:line="216" w:lineRule="auto"/>
        <w:ind w:firstLineChars="200" w:firstLine="420"/>
        <w:rPr>
          <w:rFonts w:ascii="Meiryo UI" w:eastAsia="Meiryo UI" w:hAnsi="Meiryo UI"/>
          <w:color w:val="000000" w:themeColor="text1"/>
          <w:szCs w:val="21"/>
        </w:rPr>
      </w:pPr>
    </w:p>
    <w:p w14:paraId="5DF668BF" w14:textId="4C20733B" w:rsidR="00D75EF1" w:rsidRPr="00CB06B3" w:rsidRDefault="00D75EF1" w:rsidP="00D75EF1">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６．計画準備</w:t>
      </w:r>
    </w:p>
    <w:p w14:paraId="33290E40" w14:textId="057176FE" w:rsidR="00D75EF1" w:rsidRPr="00CB06B3" w:rsidRDefault="00D75EF1" w:rsidP="00D75EF1">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現行の避難行動要支援者支援システムを更新するにあたり、発注者のインフラ環境、ネットワーク構成等の把握、各種システム要件の確認、搭載する各種データの収集を実施し、工程計画の立案、業務体制の構築を行い実施計画書としてとりまとめを行うものとする。</w:t>
      </w:r>
    </w:p>
    <w:p w14:paraId="397E88ED" w14:textId="77777777" w:rsidR="00D75EF1" w:rsidRPr="00CB06B3" w:rsidRDefault="00D75EF1" w:rsidP="00D75EF1">
      <w:pPr>
        <w:ind w:firstLineChars="100" w:firstLine="210"/>
        <w:rPr>
          <w:rFonts w:ascii="Meiryo UI" w:eastAsia="Meiryo UI" w:hAnsi="Meiryo UI"/>
          <w:color w:val="000000" w:themeColor="text1"/>
          <w:szCs w:val="21"/>
        </w:rPr>
      </w:pPr>
    </w:p>
    <w:p w14:paraId="6A65CAAE" w14:textId="589D74AA" w:rsidR="00D75EF1" w:rsidRPr="00CB06B3" w:rsidRDefault="00D75EF1" w:rsidP="00D75EF1">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lastRenderedPageBreak/>
        <w:t>７．</w:t>
      </w:r>
      <w:r w:rsidR="0083152B" w:rsidRPr="00CB06B3">
        <w:rPr>
          <w:rFonts w:ascii="Meiryo UI" w:eastAsia="Meiryo UI" w:hAnsi="Meiryo UI" w:hint="eastAsia"/>
          <w:color w:val="000000" w:themeColor="text1"/>
          <w:szCs w:val="21"/>
        </w:rPr>
        <w:t>打合</w:t>
      </w:r>
      <w:r w:rsidRPr="00CB06B3">
        <w:rPr>
          <w:rFonts w:ascii="Meiryo UI" w:eastAsia="Meiryo UI" w:hAnsi="Meiryo UI" w:hint="eastAsia"/>
          <w:color w:val="000000" w:themeColor="text1"/>
          <w:szCs w:val="21"/>
        </w:rPr>
        <w:t>せ協議</w:t>
      </w:r>
    </w:p>
    <w:p w14:paraId="5E1D624E" w14:textId="1E2A7BD0" w:rsidR="00D75EF1" w:rsidRPr="00CB06B3" w:rsidRDefault="00D75EF1" w:rsidP="0083152B">
      <w:pPr>
        <w:snapToGrid w:val="0"/>
        <w:spacing w:line="216" w:lineRule="auto"/>
        <w:ind w:leftChars="2" w:left="424" w:hangingChars="200" w:hanging="42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（１）本システム構築において受注者は、発注者と緊密な連絡のもとに作業を履行し、各作業の工程ごと及び発注者が必要とする場合に、打合せを行わなければならない。</w:t>
      </w:r>
    </w:p>
    <w:p w14:paraId="4A669EB3" w14:textId="4653501F" w:rsidR="00D75EF1" w:rsidRPr="00CB06B3" w:rsidRDefault="00D75EF1" w:rsidP="00D75EF1">
      <w:pPr>
        <w:snapToGrid w:val="0"/>
        <w:spacing w:line="216" w:lineRule="auto"/>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（２）受注者は、打合せ記録簿を作成し、内容に関して発注者の承認を得るものとする。</w:t>
      </w:r>
    </w:p>
    <w:p w14:paraId="2D9A9A6E" w14:textId="77777777" w:rsidR="00784A08" w:rsidRPr="00CB06B3" w:rsidRDefault="00784A08" w:rsidP="00784A08">
      <w:pPr>
        <w:tabs>
          <w:tab w:val="left" w:pos="1134"/>
        </w:tabs>
        <w:snapToGrid w:val="0"/>
        <w:spacing w:line="216" w:lineRule="auto"/>
        <w:ind w:firstLineChars="100" w:firstLine="210"/>
        <w:contextualSpacing/>
        <w:jc w:val="left"/>
        <w:rPr>
          <w:rFonts w:ascii="Meiryo UI" w:eastAsia="Meiryo UI" w:hAnsi="Meiryo UI"/>
          <w:color w:val="000000" w:themeColor="text1"/>
          <w:szCs w:val="21"/>
        </w:rPr>
      </w:pPr>
    </w:p>
    <w:p w14:paraId="42977F88" w14:textId="5F52F392" w:rsidR="00A415D9" w:rsidRPr="00CB06B3" w:rsidRDefault="00D75EF1" w:rsidP="00A415D9">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８</w:t>
      </w:r>
      <w:r w:rsidR="00B10A11" w:rsidRPr="00CB06B3">
        <w:rPr>
          <w:rFonts w:ascii="Meiryo UI" w:eastAsia="Meiryo UI" w:hAnsi="Meiryo UI" w:hint="eastAsia"/>
          <w:color w:val="000000" w:themeColor="text1"/>
          <w:szCs w:val="21"/>
        </w:rPr>
        <w:t>．システム構築</w:t>
      </w:r>
    </w:p>
    <w:p w14:paraId="49045D32" w14:textId="77777777" w:rsidR="00A415D9" w:rsidRPr="00CB06B3" w:rsidRDefault="00A415D9" w:rsidP="00A415D9">
      <w:pPr>
        <w:snapToGrid w:val="0"/>
        <w:spacing w:line="216" w:lineRule="auto"/>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（１）システム構築に際し必要なシステムの設定を協議のうえ行うものとする。</w:t>
      </w:r>
    </w:p>
    <w:p w14:paraId="47782A5E" w14:textId="57BAE925" w:rsidR="00A415D9" w:rsidRPr="00CB06B3" w:rsidRDefault="00782EEF" w:rsidP="00A415D9">
      <w:pPr>
        <w:snapToGrid w:val="0"/>
        <w:spacing w:line="216" w:lineRule="auto"/>
        <w:ind w:left="420" w:hangingChars="200" w:hanging="42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（２）設定においては、災害対策基本法に基づく</w:t>
      </w:r>
      <w:r w:rsidR="00A415D9" w:rsidRPr="00CB06B3">
        <w:rPr>
          <w:rFonts w:ascii="Meiryo UI" w:eastAsia="Meiryo UI" w:hAnsi="Meiryo UI" w:hint="eastAsia"/>
          <w:color w:val="000000" w:themeColor="text1"/>
          <w:szCs w:val="21"/>
        </w:rPr>
        <w:t>、避難行動要支援者に関する事項を漏れなく記載設定を行うものとする。</w:t>
      </w:r>
    </w:p>
    <w:p w14:paraId="67FE44DE" w14:textId="43E9C48E" w:rsidR="00A415D9" w:rsidRPr="00CB06B3" w:rsidRDefault="00A415D9" w:rsidP="00A415D9">
      <w:pPr>
        <w:snapToGrid w:val="0"/>
        <w:spacing w:line="216" w:lineRule="auto"/>
        <w:ind w:left="420" w:hangingChars="200" w:hanging="420"/>
        <w:contextualSpacing/>
        <w:rPr>
          <w:rFonts w:ascii="Meiryo UI" w:eastAsia="Meiryo UI" w:hAnsi="Meiryo UI"/>
          <w:color w:val="000000" w:themeColor="text1"/>
        </w:rPr>
      </w:pPr>
      <w:r w:rsidRPr="00CB06B3">
        <w:rPr>
          <w:rFonts w:ascii="Meiryo UI" w:eastAsia="Meiryo UI" w:hAnsi="Meiryo UI" w:hint="eastAsia"/>
          <w:color w:val="000000" w:themeColor="text1"/>
          <w:szCs w:val="21"/>
        </w:rPr>
        <w:t>（３）システムでの検索、集計方法、帳票レ</w:t>
      </w:r>
      <w:r w:rsidRPr="00CB06B3">
        <w:rPr>
          <w:rFonts w:ascii="Meiryo UI" w:eastAsia="Meiryo UI" w:hAnsi="Meiryo UI" w:hint="eastAsia"/>
          <w:color w:val="000000" w:themeColor="text1"/>
        </w:rPr>
        <w:t>イアウト等の出力仕様等について、協議調整し、発注者の要請を</w:t>
      </w:r>
      <w:r w:rsidR="00407925" w:rsidRPr="004440A0">
        <w:rPr>
          <w:rFonts w:ascii="Meiryo UI" w:eastAsia="Meiryo UI" w:hAnsi="Meiryo UI" w:hint="eastAsia"/>
          <w:color w:val="000000" w:themeColor="text1"/>
        </w:rPr>
        <w:t>極力</w:t>
      </w:r>
      <w:r w:rsidRPr="00CB06B3">
        <w:rPr>
          <w:rFonts w:ascii="Meiryo UI" w:eastAsia="Meiryo UI" w:hAnsi="Meiryo UI" w:hint="eastAsia"/>
          <w:color w:val="000000" w:themeColor="text1"/>
        </w:rPr>
        <w:t>反映するものとする。</w:t>
      </w:r>
    </w:p>
    <w:p w14:paraId="20A4E7FE" w14:textId="644CE92D" w:rsidR="00A415D9" w:rsidRPr="00CB06B3" w:rsidRDefault="00A415D9" w:rsidP="00A415D9">
      <w:pPr>
        <w:snapToGrid w:val="0"/>
        <w:spacing w:line="216" w:lineRule="auto"/>
        <w:ind w:left="420" w:hangingChars="200" w:hanging="420"/>
        <w:contextualSpacing/>
        <w:rPr>
          <w:rFonts w:ascii="Meiryo UI" w:eastAsia="Meiryo UI" w:hAnsi="Meiryo UI"/>
          <w:color w:val="000000" w:themeColor="text1"/>
        </w:rPr>
      </w:pPr>
      <w:r w:rsidRPr="00CB06B3">
        <w:rPr>
          <w:rFonts w:ascii="Meiryo UI" w:eastAsia="Meiryo UI" w:hAnsi="Meiryo UI" w:hint="eastAsia"/>
          <w:color w:val="000000" w:themeColor="text1"/>
        </w:rPr>
        <w:t>（４）本システムを運用するために必要なID</w:t>
      </w:r>
      <w:r w:rsidR="0083152B" w:rsidRPr="00CB06B3">
        <w:rPr>
          <w:rFonts w:ascii="Meiryo UI" w:eastAsia="Meiryo UI" w:hAnsi="Meiryo UI" w:hint="eastAsia"/>
          <w:color w:val="000000" w:themeColor="text1"/>
        </w:rPr>
        <w:t>、パスワードの設定、ユーザ</w:t>
      </w:r>
      <w:r w:rsidRPr="00CB06B3">
        <w:rPr>
          <w:rFonts w:ascii="Meiryo UI" w:eastAsia="Meiryo UI" w:hAnsi="Meiryo UI" w:hint="eastAsia"/>
          <w:color w:val="000000" w:themeColor="text1"/>
        </w:rPr>
        <w:t>及びグループ毎の権限設定、セキュリティ設定についての調整について、発注者のセキュリティポリシーに基づき調整するものとする。</w:t>
      </w:r>
    </w:p>
    <w:p w14:paraId="7164D1F6" w14:textId="77777777" w:rsidR="00A415D9" w:rsidRPr="00CB06B3" w:rsidRDefault="00A415D9" w:rsidP="00A415D9">
      <w:pPr>
        <w:snapToGrid w:val="0"/>
        <w:spacing w:line="216" w:lineRule="auto"/>
        <w:ind w:left="210" w:hangingChars="100" w:hanging="210"/>
        <w:contextualSpacing/>
        <w:rPr>
          <w:rFonts w:ascii="Meiryo UI" w:eastAsia="Meiryo UI" w:hAnsi="Meiryo UI"/>
          <w:color w:val="000000" w:themeColor="text1"/>
        </w:rPr>
      </w:pPr>
      <w:r w:rsidRPr="00CB06B3">
        <w:rPr>
          <w:rFonts w:ascii="Meiryo UI" w:eastAsia="Meiryo UI" w:hAnsi="Meiryo UI" w:hint="eastAsia"/>
          <w:color w:val="000000" w:themeColor="text1"/>
        </w:rPr>
        <w:t>（５）システム形態は発災時における機器の管理、避難行動要支援者にかかる情報更新の精度等を考慮し、クラウド方式での運用が望ましい。</w:t>
      </w:r>
    </w:p>
    <w:p w14:paraId="2005B007" w14:textId="77777777" w:rsidR="0005598B" w:rsidRPr="00CB06B3" w:rsidRDefault="0005598B" w:rsidP="00A415D9">
      <w:pPr>
        <w:snapToGrid w:val="0"/>
        <w:spacing w:line="216" w:lineRule="auto"/>
        <w:contextualSpacing/>
        <w:rPr>
          <w:rFonts w:ascii="Meiryo UI" w:eastAsia="Meiryo UI" w:hAnsi="Meiryo UI"/>
          <w:color w:val="000000" w:themeColor="text1"/>
          <w:sz w:val="22"/>
        </w:rPr>
      </w:pPr>
    </w:p>
    <w:p w14:paraId="104E4C32" w14:textId="68273771" w:rsidR="0083152B" w:rsidRPr="00CB06B3" w:rsidRDefault="001A2BAE" w:rsidP="0083152B">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９</w:t>
      </w:r>
      <w:r w:rsidR="0083152B" w:rsidRPr="00CB06B3">
        <w:rPr>
          <w:rFonts w:ascii="Meiryo UI" w:eastAsia="Meiryo UI" w:hAnsi="Meiryo UI"/>
          <w:color w:val="000000" w:themeColor="text1"/>
          <w:szCs w:val="21"/>
        </w:rPr>
        <w:t>．</w:t>
      </w:r>
      <w:r w:rsidR="0083152B" w:rsidRPr="00CB06B3">
        <w:rPr>
          <w:rFonts w:ascii="Meiryo UI" w:eastAsia="Meiryo UI" w:hAnsi="Meiryo UI" w:hint="eastAsia"/>
          <w:color w:val="000000" w:themeColor="text1"/>
          <w:szCs w:val="21"/>
        </w:rPr>
        <w:t>システム要件</w:t>
      </w:r>
    </w:p>
    <w:p w14:paraId="4302FF78" w14:textId="5A71CB0F" w:rsidR="0083152B" w:rsidRPr="00CB06B3" w:rsidRDefault="0083152B" w:rsidP="0083152B">
      <w:pPr>
        <w:ind w:leftChars="100" w:left="210"/>
        <w:rPr>
          <w:rFonts w:ascii="Meiryo UI" w:eastAsia="Meiryo UI" w:hAnsi="Meiryo UI"/>
          <w:color w:val="000000" w:themeColor="text1"/>
          <w:szCs w:val="21"/>
        </w:rPr>
      </w:pPr>
      <w:r w:rsidRPr="00CB06B3">
        <w:rPr>
          <w:rFonts w:ascii="Meiryo UI" w:eastAsia="Meiryo UI" w:hAnsi="Meiryo UI" w:hint="eastAsia"/>
          <w:color w:val="000000" w:themeColor="text1"/>
          <w:szCs w:val="21"/>
        </w:rPr>
        <w:t>本業務で導入する避難行動要支援者支援システムの要件は下記のとおりとする。</w:t>
      </w:r>
    </w:p>
    <w:p w14:paraId="650F889E" w14:textId="427DA859" w:rsidR="0083152B" w:rsidRPr="00CB06B3" w:rsidRDefault="0083152B" w:rsidP="0083152B">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（１）現行のネットワーク環境及びクライアントＰＣでの動作を保証するものとする。</w:t>
      </w:r>
    </w:p>
    <w:p w14:paraId="24007476" w14:textId="636BA68A" w:rsidR="00262FD4" w:rsidRPr="00CB06B3" w:rsidRDefault="00262FD4" w:rsidP="0083152B">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（２）</w:t>
      </w:r>
      <w:r w:rsidR="00DA2A10" w:rsidRPr="00CB06B3">
        <w:rPr>
          <w:rFonts w:ascii="Meiryo UI" w:eastAsia="Meiryo UI" w:hAnsi="Meiryo UI"/>
          <w:color w:val="000000" w:themeColor="text1"/>
          <w:szCs w:val="21"/>
        </w:rPr>
        <w:t>クライントPCに新たなソフトウェアのインストールが必要な場合、ソフトウェアの内容及びインストール方法等について、本市と協議の上、実施する。</w:t>
      </w:r>
    </w:p>
    <w:p w14:paraId="2571F991" w14:textId="05ED7966" w:rsidR="0083152B" w:rsidRPr="00CB06B3" w:rsidRDefault="007F0C86" w:rsidP="00796F37">
      <w:pPr>
        <w:spacing w:after="240"/>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w:t>
      </w:r>
      <w:r w:rsidR="00DA2A10" w:rsidRPr="00CB06B3">
        <w:rPr>
          <w:rFonts w:ascii="Meiryo UI" w:eastAsia="Meiryo UI" w:hAnsi="Meiryo UI" w:hint="eastAsia"/>
          <w:color w:val="000000" w:themeColor="text1"/>
          <w:szCs w:val="21"/>
        </w:rPr>
        <w:t>３</w:t>
      </w:r>
      <w:r w:rsidR="0083152B" w:rsidRPr="00CB06B3">
        <w:rPr>
          <w:rFonts w:ascii="Meiryo UI" w:eastAsia="Meiryo UI" w:hAnsi="Meiryo UI" w:hint="eastAsia"/>
          <w:color w:val="000000" w:themeColor="text1"/>
          <w:szCs w:val="21"/>
        </w:rPr>
        <w:t>）既存の下記の職員利用端末（職員パソコン）でシステムが稼働できるように調整・設定すること。</w:t>
      </w:r>
    </w:p>
    <w:tbl>
      <w:tblPr>
        <w:tblStyle w:val="af0"/>
        <w:tblW w:w="0" w:type="auto"/>
        <w:tblInd w:w="210" w:type="dxa"/>
        <w:tblLook w:val="04A0" w:firstRow="1" w:lastRow="0" w:firstColumn="1" w:lastColumn="0" w:noHBand="0" w:noVBand="1"/>
      </w:tblPr>
      <w:tblGrid>
        <w:gridCol w:w="2005"/>
        <w:gridCol w:w="6279"/>
      </w:tblGrid>
      <w:tr w:rsidR="00782EEF" w:rsidRPr="00CB06B3" w14:paraId="7B5D1C72"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20800206" w14:textId="77777777" w:rsidR="0083152B" w:rsidRPr="00CB06B3" w:rsidRDefault="0083152B" w:rsidP="00286E6F">
            <w:pPr>
              <w:jc w:val="center"/>
              <w:rPr>
                <w:rFonts w:ascii="Meiryo UI" w:eastAsia="Meiryo UI" w:hAnsi="Meiryo UI"/>
                <w:color w:val="000000" w:themeColor="text1"/>
                <w:szCs w:val="21"/>
              </w:rPr>
            </w:pPr>
            <w:r w:rsidRPr="00CB06B3">
              <w:rPr>
                <w:rFonts w:ascii="Meiryo UI" w:eastAsia="Meiryo UI" w:hAnsi="Meiryo UI" w:hint="eastAsia"/>
                <w:color w:val="000000" w:themeColor="text1"/>
                <w:szCs w:val="21"/>
              </w:rPr>
              <w:t>項名</w:t>
            </w:r>
          </w:p>
        </w:tc>
        <w:tc>
          <w:tcPr>
            <w:tcW w:w="6452" w:type="dxa"/>
            <w:tcBorders>
              <w:top w:val="single" w:sz="4" w:space="0" w:color="auto"/>
              <w:left w:val="single" w:sz="4" w:space="0" w:color="auto"/>
              <w:bottom w:val="single" w:sz="4" w:space="0" w:color="auto"/>
              <w:right w:val="single" w:sz="4" w:space="0" w:color="auto"/>
            </w:tcBorders>
            <w:hideMark/>
          </w:tcPr>
          <w:p w14:paraId="69DA6B8E" w14:textId="77777777" w:rsidR="0083152B" w:rsidRPr="00CB06B3" w:rsidRDefault="0083152B" w:rsidP="00286E6F">
            <w:pPr>
              <w:jc w:val="center"/>
              <w:rPr>
                <w:rFonts w:ascii="Meiryo UI" w:eastAsia="Meiryo UI" w:hAnsi="Meiryo UI"/>
                <w:color w:val="000000" w:themeColor="text1"/>
                <w:szCs w:val="21"/>
              </w:rPr>
            </w:pPr>
            <w:r w:rsidRPr="00CB06B3">
              <w:rPr>
                <w:rFonts w:ascii="Meiryo UI" w:eastAsia="Meiryo UI" w:hAnsi="Meiryo UI" w:hint="eastAsia"/>
                <w:color w:val="000000" w:themeColor="text1"/>
                <w:szCs w:val="21"/>
              </w:rPr>
              <w:t>規格・数量</w:t>
            </w:r>
          </w:p>
        </w:tc>
      </w:tr>
      <w:tr w:rsidR="00782EEF" w:rsidRPr="00CB06B3" w14:paraId="2EA79191"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3E1936E7"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ＯＳ</w:t>
            </w:r>
          </w:p>
        </w:tc>
        <w:tc>
          <w:tcPr>
            <w:tcW w:w="6452" w:type="dxa"/>
            <w:tcBorders>
              <w:top w:val="single" w:sz="4" w:space="0" w:color="auto"/>
              <w:left w:val="single" w:sz="4" w:space="0" w:color="auto"/>
              <w:bottom w:val="single" w:sz="4" w:space="0" w:color="auto"/>
              <w:right w:val="single" w:sz="4" w:space="0" w:color="auto"/>
            </w:tcBorders>
            <w:hideMark/>
          </w:tcPr>
          <w:p w14:paraId="685C0E90"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Ｗｉｎｄｏｗｓ１０　Ｐｒｏ</w:t>
            </w:r>
          </w:p>
        </w:tc>
      </w:tr>
      <w:tr w:rsidR="00782EEF" w:rsidRPr="00CB06B3" w14:paraId="2D325CA9"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6D8826B0" w14:textId="77777777" w:rsidR="0083152B" w:rsidRPr="00CB06B3" w:rsidRDefault="0083152B" w:rsidP="00286E6F">
            <w:pPr>
              <w:rPr>
                <w:rFonts w:ascii="Meiryo UI" w:eastAsia="Meiryo UI" w:hAnsi="Meiryo UI"/>
                <w:b/>
                <w:color w:val="000000" w:themeColor="text1"/>
                <w:szCs w:val="21"/>
              </w:rPr>
            </w:pPr>
            <w:r w:rsidRPr="00CB06B3">
              <w:rPr>
                <w:rFonts w:ascii="Meiryo UI" w:eastAsia="Meiryo UI" w:hAnsi="Meiryo UI" w:hint="eastAsia"/>
                <w:color w:val="000000" w:themeColor="text1"/>
                <w:szCs w:val="21"/>
              </w:rPr>
              <w:t>ＣＰＵ</w:t>
            </w:r>
          </w:p>
        </w:tc>
        <w:tc>
          <w:tcPr>
            <w:tcW w:w="6452" w:type="dxa"/>
            <w:tcBorders>
              <w:top w:val="single" w:sz="4" w:space="0" w:color="auto"/>
              <w:left w:val="single" w:sz="4" w:space="0" w:color="auto"/>
              <w:bottom w:val="single" w:sz="4" w:space="0" w:color="auto"/>
              <w:right w:val="single" w:sz="4" w:space="0" w:color="auto"/>
            </w:tcBorders>
            <w:hideMark/>
          </w:tcPr>
          <w:p w14:paraId="1B4124ED"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１．３０ＧＨｚ、６４ビットプロセッサ</w:t>
            </w:r>
          </w:p>
        </w:tc>
      </w:tr>
      <w:tr w:rsidR="00782EEF" w:rsidRPr="00CB06B3" w14:paraId="2153FBB5"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00197A98"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メモリ</w:t>
            </w:r>
          </w:p>
        </w:tc>
        <w:tc>
          <w:tcPr>
            <w:tcW w:w="6452" w:type="dxa"/>
            <w:tcBorders>
              <w:top w:val="single" w:sz="4" w:space="0" w:color="auto"/>
              <w:left w:val="single" w:sz="4" w:space="0" w:color="auto"/>
              <w:bottom w:val="single" w:sz="4" w:space="0" w:color="auto"/>
              <w:right w:val="single" w:sz="4" w:space="0" w:color="auto"/>
            </w:tcBorders>
            <w:hideMark/>
          </w:tcPr>
          <w:p w14:paraId="6C80B95C"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８．００ＧＢ</w:t>
            </w:r>
          </w:p>
        </w:tc>
      </w:tr>
      <w:tr w:rsidR="00782EEF" w:rsidRPr="00CB06B3" w14:paraId="3B9A18B3"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2DEC04A1"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ＨＤＤ</w:t>
            </w:r>
          </w:p>
        </w:tc>
        <w:tc>
          <w:tcPr>
            <w:tcW w:w="6452" w:type="dxa"/>
            <w:tcBorders>
              <w:top w:val="single" w:sz="4" w:space="0" w:color="auto"/>
              <w:left w:val="single" w:sz="4" w:space="0" w:color="auto"/>
              <w:bottom w:val="single" w:sz="4" w:space="0" w:color="auto"/>
              <w:right w:val="single" w:sz="4" w:space="0" w:color="auto"/>
            </w:tcBorders>
            <w:hideMark/>
          </w:tcPr>
          <w:p w14:paraId="527A5EF7" w14:textId="77777777" w:rsidR="0083152B" w:rsidRPr="00CB06B3" w:rsidRDefault="0083152B" w:rsidP="00286E6F">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１１７ＧＢ</w:t>
            </w:r>
          </w:p>
        </w:tc>
      </w:tr>
      <w:tr w:rsidR="00782EEF" w:rsidRPr="00CB06B3" w14:paraId="3E5FB6A2" w14:textId="77777777" w:rsidTr="00286E6F">
        <w:tc>
          <w:tcPr>
            <w:tcW w:w="2058" w:type="dxa"/>
            <w:tcBorders>
              <w:top w:val="single" w:sz="4" w:space="0" w:color="auto"/>
              <w:left w:val="single" w:sz="4" w:space="0" w:color="auto"/>
              <w:bottom w:val="single" w:sz="4" w:space="0" w:color="auto"/>
              <w:right w:val="single" w:sz="4" w:space="0" w:color="auto"/>
            </w:tcBorders>
            <w:hideMark/>
          </w:tcPr>
          <w:p w14:paraId="21B2653E" w14:textId="1AA7EC63" w:rsidR="0083152B" w:rsidRPr="00CB06B3" w:rsidRDefault="007F0C86" w:rsidP="007F0C86">
            <w:pPr>
              <w:rPr>
                <w:rFonts w:ascii="Meiryo UI" w:eastAsia="Meiryo UI" w:hAnsi="Meiryo UI"/>
                <w:color w:val="000000" w:themeColor="text1"/>
                <w:szCs w:val="21"/>
              </w:rPr>
            </w:pPr>
            <w:r w:rsidRPr="00CB06B3">
              <w:rPr>
                <w:rFonts w:ascii="Meiryo UI" w:eastAsia="Meiryo UI" w:hAnsi="Meiryo UI" w:hint="eastAsia"/>
                <w:color w:val="000000" w:themeColor="text1"/>
                <w:szCs w:val="21"/>
              </w:rPr>
              <w:t>ウェブブラウザ</w:t>
            </w:r>
          </w:p>
        </w:tc>
        <w:tc>
          <w:tcPr>
            <w:tcW w:w="6452" w:type="dxa"/>
            <w:tcBorders>
              <w:top w:val="single" w:sz="4" w:space="0" w:color="auto"/>
              <w:left w:val="single" w:sz="4" w:space="0" w:color="auto"/>
              <w:bottom w:val="single" w:sz="4" w:space="0" w:color="auto"/>
              <w:right w:val="single" w:sz="4" w:space="0" w:color="auto"/>
            </w:tcBorders>
            <w:hideMark/>
          </w:tcPr>
          <w:p w14:paraId="53E2C9AC" w14:textId="0C570388" w:rsidR="0083152B" w:rsidRPr="00CB06B3" w:rsidRDefault="007F16FE" w:rsidP="00B10A11">
            <w:pPr>
              <w:rPr>
                <w:rFonts w:ascii="Meiryo UI" w:eastAsia="Meiryo UI" w:hAnsi="Meiryo UI"/>
                <w:color w:val="000000" w:themeColor="text1"/>
                <w:szCs w:val="21"/>
              </w:rPr>
            </w:pPr>
            <w:r w:rsidRPr="00CB06B3">
              <w:rPr>
                <w:rFonts w:ascii="Meiryo UI" w:eastAsia="Meiryo UI" w:hAnsi="Meiryo UI"/>
                <w:color w:val="000000" w:themeColor="text1"/>
                <w:szCs w:val="21"/>
              </w:rPr>
              <w:t>Microsoft Edge</w:t>
            </w:r>
          </w:p>
        </w:tc>
      </w:tr>
    </w:tbl>
    <w:p w14:paraId="65722EC8" w14:textId="6E3A22F3" w:rsidR="0083152B" w:rsidRPr="00CB06B3" w:rsidRDefault="00DA2A10" w:rsidP="00796F37">
      <w:pPr>
        <w:spacing w:before="240"/>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（４</w:t>
      </w:r>
      <w:r w:rsidR="007F0C86" w:rsidRPr="00CB06B3">
        <w:rPr>
          <w:rFonts w:ascii="Meiryo UI" w:eastAsia="Meiryo UI" w:hAnsi="Meiryo UI" w:hint="eastAsia"/>
          <w:color w:val="000000" w:themeColor="text1"/>
          <w:szCs w:val="21"/>
        </w:rPr>
        <w:t>）</w:t>
      </w:r>
      <w:r w:rsidR="007F16FE" w:rsidRPr="00CB06B3">
        <w:rPr>
          <w:rFonts w:ascii="Meiryo UI" w:eastAsia="Meiryo UI" w:hAnsi="Meiryo UI" w:hint="eastAsia"/>
          <w:color w:val="000000" w:themeColor="text1"/>
          <w:szCs w:val="21"/>
        </w:rPr>
        <w:t>システム</w:t>
      </w:r>
      <w:r w:rsidR="007F0C86" w:rsidRPr="00CB06B3">
        <w:rPr>
          <w:rFonts w:ascii="Meiryo UI" w:eastAsia="Meiryo UI" w:hAnsi="Meiryo UI" w:hint="eastAsia"/>
          <w:color w:val="000000" w:themeColor="text1"/>
          <w:szCs w:val="21"/>
        </w:rPr>
        <w:t>機能は</w:t>
      </w:r>
      <w:r w:rsidR="0083152B" w:rsidRPr="00CB06B3">
        <w:rPr>
          <w:rFonts w:ascii="Meiryo UI" w:eastAsia="Meiryo UI" w:hAnsi="Meiryo UI" w:hint="eastAsia"/>
          <w:color w:val="000000" w:themeColor="text1"/>
          <w:szCs w:val="21"/>
        </w:rPr>
        <w:t>「</w:t>
      </w:r>
      <w:r w:rsidR="004278B0" w:rsidRPr="004278B0">
        <w:rPr>
          <w:rFonts w:ascii="Meiryo UI" w:eastAsia="Meiryo UI" w:hAnsi="Meiryo UI" w:hint="eastAsia"/>
          <w:color w:val="000000" w:themeColor="text1"/>
          <w:szCs w:val="21"/>
        </w:rPr>
        <w:t>機能要件確認書</w:t>
      </w:r>
      <w:r w:rsidR="0083152B" w:rsidRPr="00CB06B3">
        <w:rPr>
          <w:rFonts w:ascii="Meiryo UI" w:eastAsia="Meiryo UI" w:hAnsi="Meiryo UI" w:hint="eastAsia"/>
          <w:color w:val="000000" w:themeColor="text1"/>
          <w:szCs w:val="21"/>
        </w:rPr>
        <w:t>」</w:t>
      </w:r>
      <w:r w:rsidR="004278B0">
        <w:rPr>
          <w:rFonts w:ascii="Meiryo UI" w:eastAsia="Meiryo UI" w:hAnsi="Meiryo UI" w:hint="eastAsia"/>
          <w:color w:val="000000" w:themeColor="text1"/>
          <w:szCs w:val="21"/>
        </w:rPr>
        <w:t>（様式第９号）の必須条件</w:t>
      </w:r>
      <w:r w:rsidR="0083152B" w:rsidRPr="00CB06B3">
        <w:rPr>
          <w:rFonts w:ascii="Meiryo UI" w:eastAsia="Meiryo UI" w:hAnsi="Meiryo UI" w:hint="eastAsia"/>
          <w:color w:val="000000" w:themeColor="text1"/>
          <w:szCs w:val="21"/>
        </w:rPr>
        <w:t>を満たすものとする。</w:t>
      </w:r>
    </w:p>
    <w:p w14:paraId="7AB35ED6" w14:textId="0735B73E" w:rsidR="007F0C86" w:rsidRPr="00CB06B3" w:rsidRDefault="00DA2A10" w:rsidP="00E41B81">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（５</w:t>
      </w:r>
      <w:r w:rsidR="007F0C86" w:rsidRPr="00CB06B3">
        <w:rPr>
          <w:rFonts w:ascii="Meiryo UI" w:eastAsia="Meiryo UI" w:hAnsi="Meiryo UI"/>
          <w:color w:val="000000" w:themeColor="text1"/>
          <w:szCs w:val="21"/>
        </w:rPr>
        <w:t>）</w:t>
      </w:r>
      <w:r w:rsidR="00262FD4" w:rsidRPr="00CB06B3">
        <w:rPr>
          <w:rFonts w:ascii="Meiryo UI" w:eastAsia="Meiryo UI" w:hAnsi="Meiryo UI"/>
          <w:color w:val="000000" w:themeColor="text1"/>
          <w:szCs w:val="21"/>
        </w:rPr>
        <w:t>データセンター</w:t>
      </w:r>
      <w:r w:rsidR="0005598B" w:rsidRPr="00CB06B3">
        <w:rPr>
          <w:rFonts w:ascii="Meiryo UI" w:eastAsia="Meiryo UI" w:hAnsi="Meiryo UI"/>
          <w:color w:val="000000" w:themeColor="text1"/>
          <w:szCs w:val="21"/>
        </w:rPr>
        <w:t>にサーバを設置する場合については</w:t>
      </w:r>
      <w:r w:rsidR="007F0C86" w:rsidRPr="00CB06B3">
        <w:rPr>
          <w:rFonts w:ascii="Meiryo UI" w:eastAsia="Meiryo UI" w:hAnsi="Meiryo UI"/>
          <w:color w:val="000000" w:themeColor="text1"/>
          <w:szCs w:val="21"/>
        </w:rPr>
        <w:t>、別表</w:t>
      </w:r>
      <w:r w:rsidR="004278B0">
        <w:rPr>
          <w:rFonts w:ascii="Meiryo UI" w:eastAsia="Meiryo UI" w:hAnsi="Meiryo UI"/>
          <w:color w:val="000000" w:themeColor="text1"/>
          <w:szCs w:val="21"/>
        </w:rPr>
        <w:t>１</w:t>
      </w:r>
      <w:r w:rsidR="007F16FE" w:rsidRPr="00CB06B3">
        <w:rPr>
          <w:rFonts w:ascii="Meiryo UI" w:eastAsia="Meiryo UI" w:hAnsi="Meiryo UI"/>
          <w:color w:val="000000" w:themeColor="text1"/>
          <w:szCs w:val="21"/>
        </w:rPr>
        <w:t>「環境要件」を満たすものとす</w:t>
      </w:r>
      <w:r w:rsidR="001A2BAE" w:rsidRPr="00CB06B3">
        <w:rPr>
          <w:rFonts w:ascii="Meiryo UI" w:eastAsia="Meiryo UI" w:hAnsi="Meiryo UI"/>
          <w:color w:val="000000" w:themeColor="text1"/>
          <w:szCs w:val="21"/>
        </w:rPr>
        <w:t>る</w:t>
      </w:r>
      <w:r w:rsidR="007F16FE" w:rsidRPr="00CB06B3">
        <w:rPr>
          <w:rFonts w:ascii="Meiryo UI" w:eastAsia="Meiryo UI" w:hAnsi="Meiryo UI"/>
          <w:color w:val="000000" w:themeColor="text1"/>
          <w:szCs w:val="21"/>
        </w:rPr>
        <w:t>。</w:t>
      </w:r>
    </w:p>
    <w:p w14:paraId="1EF102B3" w14:textId="77777777" w:rsidR="0083152B" w:rsidRPr="004278B0" w:rsidRDefault="0083152B" w:rsidP="0083152B">
      <w:pPr>
        <w:ind w:left="210" w:hangingChars="100" w:hanging="210"/>
        <w:rPr>
          <w:rFonts w:ascii="Meiryo UI" w:eastAsia="Meiryo UI" w:hAnsi="Meiryo UI"/>
          <w:color w:val="000000" w:themeColor="text1"/>
          <w:szCs w:val="21"/>
        </w:rPr>
      </w:pPr>
    </w:p>
    <w:p w14:paraId="46711907" w14:textId="430DC3DE" w:rsidR="0005598B" w:rsidRPr="00CB06B3" w:rsidRDefault="001A2BAE" w:rsidP="0005598B">
      <w:pPr>
        <w:pStyle w:val="2"/>
        <w:rPr>
          <w:rFonts w:ascii="Meiryo UI" w:eastAsia="Meiryo UI" w:hAnsi="Meiryo UI"/>
          <w:color w:val="000000" w:themeColor="text1"/>
          <w:szCs w:val="21"/>
        </w:rPr>
      </w:pPr>
      <w:r w:rsidRPr="00CB06B3">
        <w:rPr>
          <w:rFonts w:ascii="Meiryo UI" w:eastAsia="Meiryo UI" w:hAnsi="Meiryo UI"/>
          <w:color w:val="000000" w:themeColor="text1"/>
          <w:szCs w:val="21"/>
        </w:rPr>
        <w:t>１０</w:t>
      </w:r>
      <w:r w:rsidR="00326916" w:rsidRPr="00CB06B3">
        <w:rPr>
          <w:rFonts w:ascii="Meiryo UI" w:eastAsia="Meiryo UI" w:hAnsi="Meiryo UI"/>
          <w:color w:val="000000" w:themeColor="text1"/>
          <w:szCs w:val="21"/>
        </w:rPr>
        <w:t>．導入支援</w:t>
      </w:r>
      <w:r w:rsidR="0005598B" w:rsidRPr="00CB06B3">
        <w:rPr>
          <w:rFonts w:ascii="Meiryo UI" w:eastAsia="Meiryo UI" w:hAnsi="Meiryo UI"/>
          <w:color w:val="000000" w:themeColor="text1"/>
          <w:szCs w:val="21"/>
        </w:rPr>
        <w:t>・データ移行</w:t>
      </w:r>
    </w:p>
    <w:p w14:paraId="677C6C4A" w14:textId="53C38257" w:rsidR="00326916" w:rsidRPr="00CB06B3" w:rsidRDefault="0005598B" w:rsidP="0005598B">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（１）</w:t>
      </w:r>
      <w:r w:rsidR="00326916" w:rsidRPr="00CB06B3">
        <w:rPr>
          <w:rFonts w:ascii="Meiryo UI" w:eastAsia="Meiryo UI" w:hAnsi="Meiryo UI" w:hint="eastAsia"/>
          <w:color w:val="000000" w:themeColor="text1"/>
          <w:szCs w:val="21"/>
        </w:rPr>
        <w:t>クライアントを増設する場合、必要な対応を行う。</w:t>
      </w:r>
    </w:p>
    <w:p w14:paraId="01AA753F" w14:textId="31091ADB" w:rsidR="00326916" w:rsidRPr="00CB06B3" w:rsidRDefault="0005598B" w:rsidP="0032691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w:t>
      </w:r>
      <w:r w:rsidR="00326916" w:rsidRPr="00CB06B3">
        <w:rPr>
          <w:rFonts w:ascii="Meiryo UI" w:eastAsia="Meiryo UI" w:hAnsi="Meiryo UI" w:hint="eastAsia"/>
          <w:color w:val="000000" w:themeColor="text1"/>
          <w:szCs w:val="21"/>
        </w:rPr>
        <w:t>）</w:t>
      </w:r>
      <w:r w:rsidR="00326916" w:rsidRPr="00CB06B3">
        <w:rPr>
          <w:rFonts w:ascii="Meiryo UI" w:eastAsia="Meiryo UI" w:hAnsi="Meiryo UI"/>
          <w:color w:val="000000" w:themeColor="text1"/>
          <w:szCs w:val="21"/>
        </w:rPr>
        <w:t>組織改編及び人事異動等があった場合、ユーザ情報の変更作業に</w:t>
      </w:r>
      <w:r w:rsidR="008902FE">
        <w:rPr>
          <w:rFonts w:ascii="Meiryo UI" w:eastAsia="Meiryo UI" w:hAnsi="Meiryo UI" w:hint="eastAsia"/>
          <w:color w:val="000000" w:themeColor="text1"/>
          <w:szCs w:val="21"/>
        </w:rPr>
        <w:t>つ</w:t>
      </w:r>
      <w:r w:rsidR="00326916" w:rsidRPr="00CB06B3">
        <w:rPr>
          <w:rFonts w:ascii="Meiryo UI" w:eastAsia="Meiryo UI" w:hAnsi="Meiryo UI"/>
          <w:color w:val="000000" w:themeColor="text1"/>
          <w:szCs w:val="21"/>
        </w:rPr>
        <w:t>いて必要な対応を行う。</w:t>
      </w:r>
    </w:p>
    <w:p w14:paraId="0B7A0762" w14:textId="76EF8D38" w:rsidR="00326916" w:rsidRPr="00CB06B3" w:rsidRDefault="0005598B" w:rsidP="00326916">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（３</w:t>
      </w:r>
      <w:r w:rsidR="00326916" w:rsidRPr="00CB06B3">
        <w:rPr>
          <w:rFonts w:ascii="Meiryo UI" w:eastAsia="Meiryo UI" w:hAnsi="Meiryo UI"/>
          <w:color w:val="000000" w:themeColor="text1"/>
          <w:szCs w:val="21"/>
        </w:rPr>
        <w:t>）ソフトウェアに変更又はバージョンアップがあった場合、システムの正常稼働を保証するとともに、必要な対応を支援する。</w:t>
      </w:r>
    </w:p>
    <w:p w14:paraId="063433C9" w14:textId="43495A3A" w:rsidR="00326916" w:rsidRPr="00CB06B3" w:rsidRDefault="0005598B" w:rsidP="00326916">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lastRenderedPageBreak/>
        <w:t>（４</w:t>
      </w:r>
      <w:r w:rsidR="00326916" w:rsidRPr="00CB06B3">
        <w:rPr>
          <w:rFonts w:ascii="Meiryo UI" w:eastAsia="Meiryo UI" w:hAnsi="Meiryo UI"/>
          <w:color w:val="000000" w:themeColor="text1"/>
          <w:szCs w:val="21"/>
        </w:rPr>
        <w:t>）本市のネットワーク環境に変更があった場合、必要な対応を行う。</w:t>
      </w:r>
    </w:p>
    <w:p w14:paraId="3CB39AD3" w14:textId="1AF0C372" w:rsidR="00326916" w:rsidRPr="00CB06B3" w:rsidRDefault="0005598B" w:rsidP="00326916">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（５</w:t>
      </w:r>
      <w:r w:rsidR="00326916" w:rsidRPr="00CB06B3">
        <w:rPr>
          <w:rFonts w:ascii="Meiryo UI" w:eastAsia="Meiryo UI" w:hAnsi="Meiryo UI"/>
          <w:color w:val="000000" w:themeColor="text1"/>
          <w:szCs w:val="21"/>
        </w:rPr>
        <w:t>）システムの円滑な導入を図るため、</w:t>
      </w:r>
      <w:r w:rsidR="00407925" w:rsidRPr="004440A0">
        <w:rPr>
          <w:rFonts w:ascii="Meiryo UI" w:eastAsia="Meiryo UI" w:hAnsi="Meiryo UI"/>
          <w:color w:val="000000" w:themeColor="text1"/>
          <w:szCs w:val="21"/>
        </w:rPr>
        <w:t>福祉総務課の担当職員（5名程度）</w:t>
      </w:r>
      <w:r w:rsidR="00326916" w:rsidRPr="004440A0">
        <w:rPr>
          <w:rFonts w:ascii="Meiryo UI" w:eastAsia="Meiryo UI" w:hAnsi="Meiryo UI"/>
          <w:color w:val="000000" w:themeColor="text1"/>
          <w:szCs w:val="21"/>
        </w:rPr>
        <w:t>に対して</w:t>
      </w:r>
      <w:r w:rsidR="00407925" w:rsidRPr="004440A0">
        <w:rPr>
          <w:rFonts w:ascii="Meiryo UI" w:eastAsia="Meiryo UI" w:hAnsi="Meiryo UI"/>
          <w:color w:val="000000" w:themeColor="text1"/>
          <w:szCs w:val="21"/>
        </w:rPr>
        <w:t>必要な</w:t>
      </w:r>
      <w:r w:rsidR="00326916" w:rsidRPr="004440A0">
        <w:rPr>
          <w:rFonts w:ascii="Meiryo UI" w:eastAsia="Meiryo UI" w:hAnsi="Meiryo UI"/>
          <w:color w:val="000000" w:themeColor="text1"/>
          <w:szCs w:val="21"/>
        </w:rPr>
        <w:t>研修</w:t>
      </w:r>
      <w:r w:rsidR="00C2437B">
        <w:rPr>
          <w:rFonts w:ascii="Meiryo UI" w:eastAsia="Meiryo UI" w:hAnsi="Meiryo UI"/>
          <w:color w:val="000000" w:themeColor="text1"/>
          <w:szCs w:val="21"/>
        </w:rPr>
        <w:t>を少なくとも年１回</w:t>
      </w:r>
      <w:r w:rsidR="00326916" w:rsidRPr="00CB06B3">
        <w:rPr>
          <w:rFonts w:ascii="Meiryo UI" w:eastAsia="Meiryo UI" w:hAnsi="Meiryo UI"/>
          <w:color w:val="000000" w:themeColor="text1"/>
          <w:szCs w:val="21"/>
        </w:rPr>
        <w:t>実施する。</w:t>
      </w:r>
    </w:p>
    <w:p w14:paraId="4B43F6AB" w14:textId="77777777" w:rsidR="0005598B" w:rsidRPr="00CB06B3" w:rsidRDefault="0005598B" w:rsidP="0005598B">
      <w:pPr>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（６）</w:t>
      </w:r>
      <w:r w:rsidRPr="00CB06B3">
        <w:rPr>
          <w:rFonts w:ascii="Meiryo UI" w:eastAsia="Meiryo UI" w:hAnsi="Meiryo UI" w:hint="eastAsia"/>
          <w:color w:val="000000" w:themeColor="text1"/>
          <w:szCs w:val="21"/>
        </w:rPr>
        <w:t>既存のシステム（国際航業社製　Sonic</w:t>
      </w:r>
      <w:r w:rsidRPr="00CB06B3">
        <w:rPr>
          <w:rFonts w:ascii="Meiryo UI" w:eastAsia="Meiryo UI" w:hAnsi="Meiryo UI"/>
          <w:color w:val="000000" w:themeColor="text1"/>
          <w:szCs w:val="21"/>
        </w:rPr>
        <w:t xml:space="preserve"> </w:t>
      </w:r>
      <w:r w:rsidRPr="00CB06B3">
        <w:rPr>
          <w:rFonts w:ascii="Meiryo UI" w:eastAsia="Meiryo UI" w:hAnsi="Meiryo UI" w:hint="eastAsia"/>
          <w:color w:val="000000" w:themeColor="text1"/>
          <w:szCs w:val="21"/>
        </w:rPr>
        <w:t>Web）</w:t>
      </w:r>
      <w:r w:rsidRPr="00CB06B3">
        <w:rPr>
          <w:rFonts w:ascii="Meiryo UI" w:eastAsia="Meiryo UI" w:hAnsi="Meiryo UI"/>
          <w:color w:val="000000" w:themeColor="text1"/>
          <w:szCs w:val="21"/>
        </w:rPr>
        <w:t>で作成した</w:t>
      </w:r>
      <w:r w:rsidRPr="00CB06B3">
        <w:rPr>
          <w:rFonts w:ascii="Meiryo UI" w:eastAsia="Meiryo UI" w:hAnsi="Meiryo UI" w:hint="eastAsia"/>
          <w:color w:val="000000" w:themeColor="text1"/>
          <w:szCs w:val="21"/>
        </w:rPr>
        <w:t>名簿情報を、新システムに受け渡しできるよう、調整を行うこと。</w:t>
      </w:r>
    </w:p>
    <w:p w14:paraId="079C960F" w14:textId="77777777" w:rsidR="00326916" w:rsidRPr="00CB06B3" w:rsidRDefault="00326916" w:rsidP="0005598B">
      <w:pPr>
        <w:rPr>
          <w:rFonts w:ascii="Meiryo UI" w:eastAsia="Meiryo UI" w:hAnsi="Meiryo UI"/>
          <w:color w:val="000000" w:themeColor="text1"/>
          <w:szCs w:val="21"/>
        </w:rPr>
      </w:pPr>
    </w:p>
    <w:p w14:paraId="7E0C74EA" w14:textId="4B19AC5F" w:rsidR="00D75EF1" w:rsidRPr="00CB06B3" w:rsidRDefault="001A2BAE" w:rsidP="00D75EF1">
      <w:pPr>
        <w:pStyle w:val="2"/>
        <w:rPr>
          <w:rFonts w:ascii="Meiryo UI" w:eastAsia="Meiryo UI" w:hAnsi="Meiryo UI"/>
          <w:color w:val="000000" w:themeColor="text1"/>
          <w:szCs w:val="21"/>
        </w:rPr>
      </w:pPr>
      <w:bookmarkStart w:id="0" w:name="_Toc33116432"/>
      <w:r w:rsidRPr="00CB06B3">
        <w:rPr>
          <w:rFonts w:ascii="Meiryo UI" w:eastAsia="Meiryo UI" w:hAnsi="Meiryo UI" w:hint="eastAsia"/>
          <w:color w:val="000000" w:themeColor="text1"/>
          <w:szCs w:val="21"/>
        </w:rPr>
        <w:t>１１</w:t>
      </w:r>
      <w:r w:rsidR="00D75EF1" w:rsidRPr="00CB06B3">
        <w:rPr>
          <w:rFonts w:ascii="Meiryo UI" w:eastAsia="Meiryo UI" w:hAnsi="Meiryo UI" w:hint="eastAsia"/>
          <w:color w:val="000000" w:themeColor="text1"/>
          <w:szCs w:val="21"/>
        </w:rPr>
        <w:t>．運用・保守業務</w:t>
      </w:r>
    </w:p>
    <w:p w14:paraId="3EEE26D3" w14:textId="0D4A0C7E" w:rsidR="00D75EF1" w:rsidRPr="00CB06B3" w:rsidRDefault="00D75EF1" w:rsidP="00D75EF1">
      <w:pPr>
        <w:tabs>
          <w:tab w:val="left" w:pos="1134"/>
        </w:tabs>
        <w:snapToGrid w:val="0"/>
        <w:spacing w:line="216" w:lineRule="auto"/>
        <w:ind w:left="210" w:hangingChars="100" w:hanging="210"/>
        <w:contextualSpacing/>
        <w:jc w:val="left"/>
        <w:rPr>
          <w:rFonts w:ascii="Meiryo UI" w:eastAsia="Meiryo UI" w:hAnsi="Meiryo UI"/>
          <w:color w:val="000000" w:themeColor="text1"/>
          <w:szCs w:val="21"/>
        </w:rPr>
      </w:pPr>
      <w:r w:rsidRPr="00CB06B3">
        <w:rPr>
          <w:rFonts w:ascii="Meiryo UI" w:eastAsia="Meiryo UI" w:hAnsi="Meiryo UI" w:hint="eastAsia"/>
          <w:color w:val="000000" w:themeColor="text1"/>
          <w:szCs w:val="21"/>
        </w:rPr>
        <w:t>（１）システム稼働後の安定した運用を図るために、</w:t>
      </w:r>
      <w:r w:rsidR="005B1E09" w:rsidRPr="00CB06B3">
        <w:rPr>
          <w:rFonts w:ascii="Meiryo UI" w:eastAsia="Meiryo UI" w:hAnsi="Meiryo UI" w:hint="eastAsia"/>
          <w:color w:val="000000" w:themeColor="text1"/>
          <w:szCs w:val="21"/>
        </w:rPr>
        <w:t>別表</w:t>
      </w:r>
      <w:r w:rsidR="004278B0">
        <w:rPr>
          <w:rFonts w:ascii="Meiryo UI" w:eastAsia="Meiryo UI" w:hAnsi="Meiryo UI" w:hint="eastAsia"/>
          <w:color w:val="000000" w:themeColor="text1"/>
          <w:szCs w:val="21"/>
        </w:rPr>
        <w:t>2</w:t>
      </w:r>
      <w:r w:rsidR="005B1E09" w:rsidRPr="00CB06B3">
        <w:rPr>
          <w:rFonts w:ascii="Meiryo UI" w:eastAsia="Meiryo UI" w:hAnsi="Meiryo UI" w:hint="eastAsia"/>
          <w:color w:val="000000" w:themeColor="text1"/>
          <w:szCs w:val="21"/>
        </w:rPr>
        <w:t>に定める</w:t>
      </w:r>
      <w:r w:rsidR="00796F37" w:rsidRPr="00CB06B3">
        <w:rPr>
          <w:rFonts w:ascii="Meiryo UI" w:eastAsia="Meiryo UI" w:hAnsi="Meiryo UI" w:hint="eastAsia"/>
          <w:color w:val="000000" w:themeColor="text1"/>
          <w:szCs w:val="21"/>
        </w:rPr>
        <w:t>「</w:t>
      </w:r>
      <w:r w:rsidR="005B1E09" w:rsidRPr="00CB06B3">
        <w:rPr>
          <w:rFonts w:ascii="Meiryo UI" w:eastAsia="Meiryo UI" w:hAnsi="Meiryo UI" w:hint="eastAsia"/>
          <w:color w:val="000000" w:themeColor="text1"/>
          <w:szCs w:val="21"/>
        </w:rPr>
        <w:t>SLA（サービス品質保証）</w:t>
      </w:r>
      <w:r w:rsidR="00796F37" w:rsidRPr="00CB06B3">
        <w:rPr>
          <w:rFonts w:ascii="Meiryo UI" w:eastAsia="Meiryo UI" w:hAnsi="Meiryo UI" w:hint="eastAsia"/>
          <w:color w:val="000000" w:themeColor="text1"/>
          <w:szCs w:val="21"/>
        </w:rPr>
        <w:t>」</w:t>
      </w:r>
      <w:r w:rsidR="005B1E09" w:rsidRPr="00CB06B3">
        <w:rPr>
          <w:rFonts w:ascii="Meiryo UI" w:eastAsia="Meiryo UI" w:hAnsi="Meiryo UI" w:hint="eastAsia"/>
          <w:color w:val="000000" w:themeColor="text1"/>
          <w:szCs w:val="21"/>
        </w:rPr>
        <w:t>に基づき、</w:t>
      </w:r>
      <w:r w:rsidRPr="00CB06B3">
        <w:rPr>
          <w:rFonts w:ascii="Meiryo UI" w:eastAsia="Meiryo UI" w:hAnsi="Meiryo UI" w:hint="eastAsia"/>
          <w:color w:val="000000" w:themeColor="text1"/>
          <w:szCs w:val="21"/>
        </w:rPr>
        <w:t>システム保守期間中における体制を構築するものとする。</w:t>
      </w:r>
    </w:p>
    <w:p w14:paraId="51544332" w14:textId="19CABD7C" w:rsidR="00D75EF1" w:rsidRPr="00CB06B3" w:rsidRDefault="00D75EF1" w:rsidP="00C2437B">
      <w:pPr>
        <w:tabs>
          <w:tab w:val="left" w:pos="1134"/>
        </w:tabs>
        <w:snapToGrid w:val="0"/>
        <w:spacing w:line="216" w:lineRule="auto"/>
        <w:ind w:left="210" w:hangingChars="100" w:hanging="210"/>
        <w:contextualSpacing/>
        <w:jc w:val="left"/>
        <w:rPr>
          <w:rFonts w:ascii="Meiryo UI" w:eastAsia="Meiryo UI" w:hAnsi="Meiryo UI" w:hint="eastAsia"/>
          <w:color w:val="000000" w:themeColor="text1"/>
          <w:szCs w:val="21"/>
        </w:rPr>
      </w:pPr>
      <w:r w:rsidRPr="00CB06B3">
        <w:rPr>
          <w:rFonts w:ascii="Meiryo UI" w:eastAsia="Meiryo UI" w:hAnsi="Meiryo UI" w:hint="eastAsia"/>
          <w:color w:val="000000" w:themeColor="text1"/>
          <w:szCs w:val="21"/>
        </w:rPr>
        <w:t>（２）システム運用・保守期間中において、問い合わせ対応、障害対応等、システムの安定稼働に必要な保守作業を行うものとする。</w:t>
      </w:r>
      <w:r w:rsidR="00C2437B" w:rsidRPr="00C2437B">
        <w:rPr>
          <w:rFonts w:ascii="Meiryo UI" w:eastAsia="Meiryo UI" w:hAnsi="Meiryo UI" w:hint="eastAsia"/>
          <w:color w:val="000000" w:themeColor="text1"/>
          <w:szCs w:val="21"/>
        </w:rPr>
        <w:t>ただし、重大なシステム障害の発生時（システムが全く利用できない状態等）は、</w:t>
      </w:r>
      <w:r w:rsidR="00C2437B">
        <w:rPr>
          <w:rFonts w:ascii="Meiryo UI" w:eastAsia="Meiryo UI" w:hAnsi="Meiryo UI" w:hint="eastAsia"/>
          <w:color w:val="000000" w:themeColor="text1"/>
          <w:szCs w:val="21"/>
        </w:rPr>
        <w:t>本市に来庁して作業を</w:t>
      </w:r>
      <w:r w:rsidR="00312AEE">
        <w:rPr>
          <w:rFonts w:ascii="Meiryo UI" w:eastAsia="Meiryo UI" w:hAnsi="Meiryo UI" w:hint="eastAsia"/>
          <w:color w:val="000000" w:themeColor="text1"/>
          <w:szCs w:val="21"/>
        </w:rPr>
        <w:t>行えるようにすること</w:t>
      </w:r>
      <w:r w:rsidR="00C2437B">
        <w:rPr>
          <w:rFonts w:ascii="Meiryo UI" w:eastAsia="Meiryo UI" w:hAnsi="Meiryo UI" w:hint="eastAsia"/>
          <w:color w:val="000000" w:themeColor="text1"/>
          <w:szCs w:val="21"/>
        </w:rPr>
        <w:t>。</w:t>
      </w:r>
    </w:p>
    <w:p w14:paraId="28A2A723" w14:textId="2453876C" w:rsidR="00D75EF1" w:rsidRPr="00CB06B3" w:rsidRDefault="00D75EF1" w:rsidP="00D75EF1">
      <w:pPr>
        <w:tabs>
          <w:tab w:val="left" w:pos="1134"/>
        </w:tabs>
        <w:snapToGrid w:val="0"/>
        <w:spacing w:line="216" w:lineRule="auto"/>
        <w:ind w:left="210" w:hangingChars="100" w:hanging="210"/>
        <w:contextualSpacing/>
        <w:jc w:val="left"/>
        <w:rPr>
          <w:rFonts w:ascii="Meiryo UI" w:eastAsia="Meiryo UI" w:hAnsi="Meiryo UI"/>
          <w:color w:val="000000" w:themeColor="text1"/>
          <w:szCs w:val="21"/>
        </w:rPr>
      </w:pPr>
      <w:r w:rsidRPr="00CB06B3">
        <w:rPr>
          <w:rFonts w:ascii="Meiryo UI" w:eastAsia="Meiryo UI" w:hAnsi="Meiryo UI" w:hint="eastAsia"/>
          <w:color w:val="000000" w:themeColor="text1"/>
          <w:szCs w:val="21"/>
        </w:rPr>
        <w:t>（３）運用・保守業務は、避難行動要支援者支援システム納入日が属する翌月（令和７年２月１日からを予定）から令和７年３月３１日までを運用・保守期間として、有償で運用・保守契約</w:t>
      </w:r>
      <w:r w:rsidR="00FB2109">
        <w:rPr>
          <w:rFonts w:ascii="Meiryo UI" w:eastAsia="Meiryo UI" w:hAnsi="Meiryo UI" w:hint="eastAsia"/>
          <w:color w:val="000000" w:themeColor="text1"/>
          <w:szCs w:val="21"/>
        </w:rPr>
        <w:t>を</w:t>
      </w:r>
      <w:r w:rsidRPr="00CB06B3">
        <w:rPr>
          <w:rFonts w:ascii="Meiryo UI" w:eastAsia="Meiryo UI" w:hAnsi="Meiryo UI" w:hint="eastAsia"/>
          <w:color w:val="000000" w:themeColor="text1"/>
          <w:szCs w:val="21"/>
        </w:rPr>
        <w:t>締結するものとする。</w:t>
      </w:r>
    </w:p>
    <w:p w14:paraId="02F2B89E" w14:textId="77777777" w:rsidR="00D75EF1" w:rsidRPr="00CB06B3" w:rsidRDefault="00D75EF1" w:rsidP="00D75EF1">
      <w:pPr>
        <w:tabs>
          <w:tab w:val="left" w:pos="1134"/>
        </w:tabs>
        <w:snapToGrid w:val="0"/>
        <w:spacing w:line="216" w:lineRule="auto"/>
        <w:ind w:left="210" w:hangingChars="100" w:hanging="210"/>
        <w:contextualSpacing/>
        <w:jc w:val="left"/>
        <w:rPr>
          <w:rFonts w:ascii="Meiryo UI" w:eastAsia="Meiryo UI" w:hAnsi="Meiryo UI"/>
          <w:color w:val="000000" w:themeColor="text1"/>
          <w:szCs w:val="21"/>
        </w:rPr>
      </w:pPr>
      <w:r w:rsidRPr="00CB06B3">
        <w:rPr>
          <w:rFonts w:ascii="Meiryo UI" w:eastAsia="Meiryo UI" w:hAnsi="Meiryo UI" w:hint="eastAsia"/>
          <w:color w:val="000000" w:themeColor="text1"/>
          <w:szCs w:val="21"/>
        </w:rPr>
        <w:t>（４）令和７年度以降の運用・保守業務は、年度ごとに運用・保守契約を締結する。ただし、予算措置状況による。</w:t>
      </w:r>
    </w:p>
    <w:p w14:paraId="34A14324" w14:textId="77777777" w:rsidR="00D75EF1" w:rsidRPr="00CB06B3" w:rsidRDefault="00D75EF1" w:rsidP="00D75EF1">
      <w:pPr>
        <w:snapToGrid w:val="0"/>
        <w:spacing w:line="216" w:lineRule="auto"/>
        <w:contextualSpacing/>
        <w:rPr>
          <w:rFonts w:ascii="Meiryo UI" w:eastAsia="Meiryo UI" w:hAnsi="Meiryo UI"/>
          <w:color w:val="000000" w:themeColor="text1"/>
          <w:szCs w:val="21"/>
        </w:rPr>
      </w:pPr>
    </w:p>
    <w:p w14:paraId="5F9020CD" w14:textId="3FDFDB5C" w:rsidR="00132F5C" w:rsidRPr="00CB06B3" w:rsidRDefault="001A2BAE" w:rsidP="00132F5C">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１２</w:t>
      </w:r>
      <w:r w:rsidR="00132F5C" w:rsidRPr="00CB06B3">
        <w:rPr>
          <w:rFonts w:ascii="Meiryo UI" w:eastAsia="Meiryo UI" w:hAnsi="Meiryo UI" w:hint="eastAsia"/>
          <w:color w:val="000000" w:themeColor="text1"/>
          <w:szCs w:val="21"/>
        </w:rPr>
        <w:t>．準拠する法令等</w:t>
      </w:r>
    </w:p>
    <w:p w14:paraId="37474F4F" w14:textId="77777777" w:rsidR="00132F5C" w:rsidRPr="00CB06B3" w:rsidRDefault="00132F5C" w:rsidP="00132F5C">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本業務の実施にあたって、本仕様書によるほか、下記に掲げる関連法令等に基づいて行うものである。</w:t>
      </w:r>
    </w:p>
    <w:p w14:paraId="45BA66AF" w14:textId="77777777" w:rsidR="00132F5C" w:rsidRPr="00CB06B3" w:rsidRDefault="00132F5C" w:rsidP="00132F5C">
      <w:pPr>
        <w:ind w:leftChars="100" w:left="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①災害対策基本法（昭和３６年法律第２２３号）</w:t>
      </w:r>
    </w:p>
    <w:p w14:paraId="1B023160" w14:textId="77777777" w:rsidR="00132F5C" w:rsidRPr="00CB06B3" w:rsidRDefault="00132F5C" w:rsidP="00132F5C">
      <w:pPr>
        <w:ind w:leftChars="100" w:left="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②個人情報の保護に関する法律（平成１５年法律第５７号）</w:t>
      </w:r>
    </w:p>
    <w:p w14:paraId="3E2CF5A2" w14:textId="77777777" w:rsidR="00132F5C" w:rsidRPr="00CB06B3" w:rsidRDefault="00132F5C" w:rsidP="00132F5C">
      <w:pPr>
        <w:ind w:leftChars="100" w:left="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③和泉市財務規則（昭和３９年和泉市規則第１</w:t>
      </w:r>
      <w:bookmarkStart w:id="1" w:name="_GoBack"/>
      <w:bookmarkEnd w:id="1"/>
      <w:r w:rsidRPr="00CB06B3">
        <w:rPr>
          <w:rFonts w:ascii="Meiryo UI" w:eastAsia="Meiryo UI" w:hAnsi="Meiryo UI" w:hint="eastAsia"/>
          <w:color w:val="000000" w:themeColor="text1"/>
          <w:szCs w:val="21"/>
        </w:rPr>
        <w:t>２号）</w:t>
      </w:r>
    </w:p>
    <w:p w14:paraId="5DD825CF" w14:textId="77777777" w:rsidR="00132F5C" w:rsidRPr="00CB06B3" w:rsidRDefault="00132F5C" w:rsidP="00132F5C">
      <w:pPr>
        <w:ind w:leftChars="100" w:left="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④その他の関係法令等</w:t>
      </w:r>
    </w:p>
    <w:p w14:paraId="482F6DDC" w14:textId="77777777" w:rsidR="00132F5C" w:rsidRPr="00CB06B3" w:rsidRDefault="00132F5C" w:rsidP="00132F5C">
      <w:pPr>
        <w:ind w:left="210" w:hangingChars="100" w:hanging="210"/>
        <w:rPr>
          <w:rFonts w:ascii="Meiryo UI" w:eastAsia="Meiryo UI" w:hAnsi="Meiryo UI"/>
          <w:color w:val="000000" w:themeColor="text1"/>
          <w:szCs w:val="21"/>
        </w:rPr>
      </w:pPr>
    </w:p>
    <w:p w14:paraId="372FC757" w14:textId="7EA1CB17" w:rsidR="00C66C16" w:rsidRPr="00CB06B3" w:rsidRDefault="001A2BAE" w:rsidP="00C66C16">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１３</w:t>
      </w:r>
      <w:r w:rsidR="00132F5C" w:rsidRPr="00CB06B3">
        <w:rPr>
          <w:rFonts w:ascii="Meiryo UI" w:eastAsia="Meiryo UI" w:hAnsi="Meiryo UI" w:hint="eastAsia"/>
          <w:color w:val="000000" w:themeColor="text1"/>
          <w:szCs w:val="21"/>
        </w:rPr>
        <w:t>．</w:t>
      </w:r>
      <w:r w:rsidR="00C66C16" w:rsidRPr="00CB06B3">
        <w:rPr>
          <w:rFonts w:ascii="Meiryo UI" w:eastAsia="Meiryo UI" w:hAnsi="Meiryo UI" w:hint="eastAsia"/>
          <w:color w:val="000000" w:themeColor="text1"/>
          <w:szCs w:val="21"/>
        </w:rPr>
        <w:t>実施計画の承認及び変更</w:t>
      </w:r>
    </w:p>
    <w:p w14:paraId="64AAA8A9" w14:textId="4B06F2BA" w:rsidR="00132F5C" w:rsidRPr="00CB06B3" w:rsidRDefault="00132F5C" w:rsidP="00C66C16">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受注者は、本業務の契約締結後遅滞なく、仕様書等に基づき</w:t>
      </w:r>
      <w:r w:rsidR="00C66C16" w:rsidRPr="00CB06B3">
        <w:rPr>
          <w:rFonts w:ascii="Meiryo UI" w:eastAsia="Meiryo UI" w:hAnsi="Meiryo UI" w:hint="eastAsia"/>
          <w:color w:val="000000" w:themeColor="text1"/>
          <w:szCs w:val="21"/>
        </w:rPr>
        <w:t>下記の書類</w:t>
      </w:r>
      <w:r w:rsidRPr="00CB06B3">
        <w:rPr>
          <w:rFonts w:ascii="Meiryo UI" w:eastAsia="Meiryo UI" w:hAnsi="Meiryo UI" w:hint="eastAsia"/>
          <w:color w:val="000000" w:themeColor="text1"/>
          <w:szCs w:val="21"/>
        </w:rPr>
        <w:t>を作成し、発注者に提出の上、その承諾を受けるものとする。</w:t>
      </w:r>
      <w:r w:rsidR="00C66C16" w:rsidRPr="00CB06B3">
        <w:rPr>
          <w:rFonts w:ascii="Meiryo UI" w:eastAsia="Meiryo UI" w:hAnsi="Meiryo UI" w:hint="eastAsia"/>
          <w:color w:val="000000" w:themeColor="text1"/>
          <w:szCs w:val="21"/>
        </w:rPr>
        <w:t>また、その内容を変更しようとするときも同様とする。</w:t>
      </w:r>
      <w:r w:rsidRPr="00CB06B3">
        <w:rPr>
          <w:rFonts w:ascii="Meiryo UI" w:eastAsia="Meiryo UI" w:hAnsi="Meiryo UI" w:hint="eastAsia"/>
          <w:color w:val="000000" w:themeColor="text1"/>
          <w:szCs w:val="21"/>
        </w:rPr>
        <w:t>ただし、発注者が必要でないと認めた場合はこの限りではない。</w:t>
      </w:r>
      <w:bookmarkStart w:id="2" w:name="_Toc33116433"/>
    </w:p>
    <w:p w14:paraId="7CA5E968" w14:textId="43608250" w:rsidR="007B3721" w:rsidRPr="00CB06B3" w:rsidRDefault="00C66C16" w:rsidP="00132F5C">
      <w:pPr>
        <w:ind w:firstLineChars="100" w:firstLine="210"/>
        <w:rPr>
          <w:rFonts w:ascii="Meiryo UI" w:eastAsia="Meiryo UI" w:hAnsi="Meiryo UI"/>
          <w:color w:val="000000" w:themeColor="text1"/>
          <w:szCs w:val="21"/>
        </w:rPr>
      </w:pPr>
      <w:r w:rsidRPr="00CB06B3">
        <w:rPr>
          <w:rFonts w:ascii="Meiryo UI" w:eastAsia="Meiryo UI" w:hAnsi="Meiryo UI"/>
          <w:color w:val="000000" w:themeColor="text1"/>
          <w:szCs w:val="21"/>
        </w:rPr>
        <w:t>①</w:t>
      </w:r>
      <w:r w:rsidRPr="00CB06B3">
        <w:rPr>
          <w:rFonts w:ascii="Meiryo UI" w:eastAsia="Meiryo UI" w:hAnsi="Meiryo UI" w:hint="eastAsia"/>
          <w:color w:val="000000" w:themeColor="text1"/>
          <w:szCs w:val="21"/>
        </w:rPr>
        <w:t>業務実施計画書</w:t>
      </w:r>
    </w:p>
    <w:p w14:paraId="02154D97" w14:textId="6B5630BB" w:rsidR="00132F5C" w:rsidRPr="00CB06B3" w:rsidRDefault="00C66C16" w:rsidP="00C66C16">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②</w:t>
      </w:r>
      <w:r w:rsidRPr="00CB06B3">
        <w:rPr>
          <w:rFonts w:ascii="Meiryo UI" w:eastAsia="Meiryo UI" w:hAnsi="Meiryo UI"/>
          <w:color w:val="000000" w:themeColor="text1"/>
          <w:szCs w:val="21"/>
        </w:rPr>
        <w:t>担当者届</w:t>
      </w:r>
      <w:bookmarkEnd w:id="2"/>
    </w:p>
    <w:p w14:paraId="470B5BF0" w14:textId="6E44F08D" w:rsidR="00C66C16" w:rsidRPr="00CB06B3" w:rsidRDefault="00C66C16" w:rsidP="00C66C16">
      <w:pPr>
        <w:ind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③</w:t>
      </w:r>
      <w:r w:rsidRPr="00CB06B3">
        <w:rPr>
          <w:rFonts w:ascii="Meiryo UI" w:eastAsia="Meiryo UI" w:hAnsi="Meiryo UI"/>
          <w:color w:val="000000" w:themeColor="text1"/>
          <w:szCs w:val="21"/>
        </w:rPr>
        <w:t>その他、本市が指定する書類</w:t>
      </w:r>
    </w:p>
    <w:p w14:paraId="231B2057" w14:textId="77777777" w:rsidR="00C66C16" w:rsidRPr="00CB06B3" w:rsidRDefault="00C66C16" w:rsidP="00C66C16">
      <w:pPr>
        <w:ind w:firstLineChars="100" w:firstLine="210"/>
        <w:rPr>
          <w:rFonts w:ascii="Meiryo UI" w:eastAsia="Meiryo UI" w:hAnsi="Meiryo UI"/>
          <w:color w:val="000000" w:themeColor="text1"/>
          <w:szCs w:val="21"/>
        </w:rPr>
      </w:pPr>
    </w:p>
    <w:p w14:paraId="0A04BEA9" w14:textId="0743EE1A" w:rsidR="00132F5C" w:rsidRPr="00CB06B3" w:rsidRDefault="001A2BAE" w:rsidP="00132F5C">
      <w:pPr>
        <w:pStyle w:val="2"/>
        <w:rPr>
          <w:rFonts w:ascii="Meiryo UI" w:eastAsia="Meiryo UI" w:hAnsi="Meiryo UI"/>
          <w:color w:val="000000" w:themeColor="text1"/>
          <w:szCs w:val="21"/>
        </w:rPr>
      </w:pPr>
      <w:bookmarkStart w:id="3" w:name="_Toc33116435"/>
      <w:r w:rsidRPr="00CB06B3">
        <w:rPr>
          <w:rFonts w:ascii="Meiryo UI" w:eastAsia="Meiryo UI" w:hAnsi="Meiryo UI" w:hint="eastAsia"/>
          <w:color w:val="000000" w:themeColor="text1"/>
          <w:szCs w:val="21"/>
        </w:rPr>
        <w:t>１４</w:t>
      </w:r>
      <w:r w:rsidR="00132F5C" w:rsidRPr="00CB06B3">
        <w:rPr>
          <w:rFonts w:ascii="Meiryo UI" w:eastAsia="Meiryo UI" w:hAnsi="Meiryo UI" w:hint="eastAsia"/>
          <w:color w:val="000000" w:themeColor="text1"/>
          <w:szCs w:val="21"/>
        </w:rPr>
        <w:t>．再委託等の禁止</w:t>
      </w:r>
      <w:bookmarkEnd w:id="3"/>
    </w:p>
    <w:p w14:paraId="731317A8" w14:textId="77777777" w:rsidR="00132F5C" w:rsidRPr="00CB06B3" w:rsidRDefault="00132F5C" w:rsidP="00132F5C">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（１）受注者は、この業務委託の全部又は一部分を第三者に委託し、又は請け負わせてはならない。ただし、あらかじめ発注者の書面による承諾を得た場合は、この限りではない。</w:t>
      </w:r>
    </w:p>
    <w:p w14:paraId="3E7F8610" w14:textId="77777777" w:rsidR="00132F5C" w:rsidRPr="00CB06B3" w:rsidRDefault="00132F5C" w:rsidP="00132F5C">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受注者は、（１）の規定により、あらかじめ発注者の承諾を受ける場合で、個人情報（特定個人情報を含む。）を取扱う業務を第三者に委託、又は請け負わせる場合は、個人情報の保護に必要な事項を明記した契約書を第三者と締結し、発注者にその契約書の写しを提出するものとする。</w:t>
      </w:r>
    </w:p>
    <w:p w14:paraId="3D46DB5F" w14:textId="77777777" w:rsidR="00132F5C" w:rsidRPr="00CB06B3" w:rsidRDefault="00132F5C" w:rsidP="00132F5C">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（３）受注者は、第三者に委託し、又は請け負わせる場合、第三者に対し暴力団員又は暴力団密接関係者でないことを表明した誓約書に基づく書面を求め、発注者にその書面を提出するものとする。</w:t>
      </w:r>
    </w:p>
    <w:p w14:paraId="625A90E5" w14:textId="77777777" w:rsidR="00132F5C" w:rsidRPr="00CB06B3" w:rsidRDefault="00132F5C" w:rsidP="00132F5C">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４）（３）の規定に関わらず、受注者が委託し、又は請け負わせる第三者が、和泉市入札参加資格審査申請時に暴力団排除に関する誓約書を既に提出している場合又は発注者が必要でないと判断した場合はこの限りでない。</w:t>
      </w:r>
    </w:p>
    <w:p w14:paraId="033780AC" w14:textId="77777777" w:rsidR="007B3721" w:rsidRPr="00CB06B3" w:rsidRDefault="007B3721" w:rsidP="00C66C16">
      <w:pPr>
        <w:rPr>
          <w:rFonts w:ascii="Meiryo UI" w:eastAsia="Meiryo UI" w:hAnsi="Meiryo UI"/>
          <w:color w:val="000000" w:themeColor="text1"/>
          <w:szCs w:val="21"/>
        </w:rPr>
      </w:pPr>
      <w:bookmarkStart w:id="4" w:name="_Toc33116440"/>
    </w:p>
    <w:p w14:paraId="034FE73C" w14:textId="676E8D0B" w:rsidR="007B3721" w:rsidRPr="00CB06B3" w:rsidRDefault="001A2BAE" w:rsidP="00C66C16">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１５</w:t>
      </w:r>
      <w:r w:rsidR="007B3721" w:rsidRPr="00CB06B3">
        <w:rPr>
          <w:rFonts w:ascii="Meiryo UI" w:eastAsia="Meiryo UI" w:hAnsi="Meiryo UI" w:hint="eastAsia"/>
          <w:color w:val="000000" w:themeColor="text1"/>
          <w:szCs w:val="21"/>
        </w:rPr>
        <w:t>．第三者に及ぼした損害等</w:t>
      </w:r>
      <w:bookmarkEnd w:id="4"/>
    </w:p>
    <w:p w14:paraId="2B668FDF" w14:textId="77777777" w:rsidR="007B3721" w:rsidRPr="00CB06B3" w:rsidRDefault="007B3721" w:rsidP="007B3721">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本業務の契約の履行に関して発生した損害（第三者に及ぼした損害を含む。）により必要を生じた経費は、受注者が負担するものとする。ただし、その損害が発注者の責めに帰する事由により生じたときは、その経費は発注者が負担するものとし、いずれかの責めが定まらない場合は、その負担額は発注者と受注者が協議して定めるものとする。</w:t>
      </w:r>
    </w:p>
    <w:p w14:paraId="18AA2984" w14:textId="77777777" w:rsidR="007B3721" w:rsidRPr="00CB06B3" w:rsidRDefault="007B3721" w:rsidP="007B3721">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（２）本業務の契約の履行に当たり、第三者との間に紛争が生じた場合には、発注者と受注者が協議してこれを解決するものとする。</w:t>
      </w:r>
    </w:p>
    <w:p w14:paraId="70956AD8" w14:textId="77777777" w:rsidR="007B3721" w:rsidRPr="00CB06B3" w:rsidRDefault="007B3721" w:rsidP="00132F5C">
      <w:pPr>
        <w:rPr>
          <w:rFonts w:ascii="Meiryo UI" w:eastAsia="Meiryo UI" w:hAnsi="Meiryo UI"/>
          <w:color w:val="000000" w:themeColor="text1"/>
          <w:szCs w:val="21"/>
        </w:rPr>
      </w:pPr>
    </w:p>
    <w:p w14:paraId="36786EE4" w14:textId="67480819" w:rsidR="00132F5C" w:rsidRPr="00CB06B3" w:rsidRDefault="001A2BAE" w:rsidP="00132F5C">
      <w:pPr>
        <w:pStyle w:val="2"/>
        <w:rPr>
          <w:rFonts w:ascii="Meiryo UI" w:eastAsia="Meiryo UI" w:hAnsi="Meiryo UI"/>
          <w:color w:val="000000" w:themeColor="text1"/>
          <w:szCs w:val="21"/>
        </w:rPr>
      </w:pPr>
      <w:bookmarkStart w:id="5" w:name="_Toc33116439"/>
      <w:r w:rsidRPr="00CB06B3">
        <w:rPr>
          <w:rFonts w:ascii="Meiryo UI" w:eastAsia="Meiryo UI" w:hAnsi="Meiryo UI" w:hint="eastAsia"/>
          <w:color w:val="000000" w:themeColor="text1"/>
          <w:szCs w:val="21"/>
        </w:rPr>
        <w:t>１６</w:t>
      </w:r>
      <w:r w:rsidR="00132F5C" w:rsidRPr="00CB06B3">
        <w:rPr>
          <w:rFonts w:ascii="Meiryo UI" w:eastAsia="Meiryo UI" w:hAnsi="Meiryo UI" w:hint="eastAsia"/>
          <w:color w:val="000000" w:themeColor="text1"/>
          <w:szCs w:val="21"/>
        </w:rPr>
        <w:t>．業務内容の変更等</w:t>
      </w:r>
      <w:bookmarkEnd w:id="5"/>
    </w:p>
    <w:p w14:paraId="4542E862" w14:textId="77777777" w:rsidR="00132F5C" w:rsidRPr="00CB06B3" w:rsidRDefault="00132F5C" w:rsidP="00C66C1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発注者は、必要がある場合には、受注者に通知したうえで、この仕様を変更し、又は業務を一時中止することができる。この場合において、委託金額、履行期間又は仕様書を変更する必要があるときは、前もって発注者と受注者が協議して書面によりこれを定めるものとする。</w:t>
      </w:r>
    </w:p>
    <w:p w14:paraId="32D9E359" w14:textId="77777777" w:rsidR="00132F5C" w:rsidRPr="00CB06B3" w:rsidRDefault="00132F5C" w:rsidP="00C66C1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１）の場合において、受注者が増加費用を必要とし、又は損害を受けたときは、発注者はその増加費用を負担し、又はその損害を賠償しなければならない。この場合における負担額又は賠償額は、発注者と受注者が協議して定めるものとする。</w:t>
      </w:r>
    </w:p>
    <w:p w14:paraId="6BF3AED0" w14:textId="77777777" w:rsidR="00132F5C" w:rsidRPr="00CB06B3" w:rsidRDefault="00132F5C" w:rsidP="00C66C16">
      <w:pPr>
        <w:spacing w:line="216" w:lineRule="auto"/>
        <w:ind w:left="210" w:hangingChars="100" w:hanging="210"/>
        <w:jc w:val="left"/>
        <w:rPr>
          <w:rFonts w:ascii="Meiryo UI" w:eastAsia="Meiryo UI" w:hAnsi="Meiryo UI"/>
          <w:color w:val="000000" w:themeColor="text1"/>
          <w:szCs w:val="21"/>
        </w:rPr>
      </w:pPr>
      <w:r w:rsidRPr="00CB06B3">
        <w:rPr>
          <w:rFonts w:ascii="Meiryo UI" w:eastAsia="Meiryo UI" w:hAnsi="Meiryo UI" w:hint="eastAsia"/>
          <w:color w:val="000000" w:themeColor="text1"/>
          <w:szCs w:val="21"/>
        </w:rPr>
        <w:t>（３）受注者は、業務上必要と思われるもので、本仕様書の解釈に疑義が生じた事項並びに仕様書に明記していない事項については、本市と協議の上、決定する。</w:t>
      </w:r>
    </w:p>
    <w:p w14:paraId="7E864776" w14:textId="77777777" w:rsidR="00132F5C" w:rsidRPr="00CB06B3" w:rsidRDefault="00132F5C" w:rsidP="00C66C16">
      <w:pPr>
        <w:rPr>
          <w:rFonts w:ascii="Meiryo UI" w:eastAsia="Meiryo UI" w:hAnsi="Meiryo UI"/>
          <w:color w:val="000000" w:themeColor="text1"/>
          <w:szCs w:val="21"/>
        </w:rPr>
      </w:pPr>
    </w:p>
    <w:p w14:paraId="66C3C5CA" w14:textId="26CC73A9" w:rsidR="00240F96" w:rsidRPr="00CB06B3" w:rsidRDefault="001A2BAE" w:rsidP="00575FBB">
      <w:pPr>
        <w:pStyle w:val="2"/>
        <w:rPr>
          <w:rFonts w:ascii="Meiryo UI" w:eastAsia="Meiryo UI" w:hAnsi="Meiryo UI"/>
          <w:color w:val="000000" w:themeColor="text1"/>
          <w:szCs w:val="21"/>
        </w:rPr>
      </w:pPr>
      <w:bookmarkStart w:id="6" w:name="_Toc33116441"/>
      <w:bookmarkEnd w:id="0"/>
      <w:r w:rsidRPr="00CB06B3">
        <w:rPr>
          <w:rFonts w:ascii="Meiryo UI" w:eastAsia="Meiryo UI" w:hAnsi="Meiryo UI" w:hint="eastAsia"/>
          <w:color w:val="000000" w:themeColor="text1"/>
          <w:szCs w:val="21"/>
        </w:rPr>
        <w:t>１７</w:t>
      </w:r>
      <w:r w:rsidR="00132F5C" w:rsidRPr="00CB06B3">
        <w:rPr>
          <w:rFonts w:ascii="Meiryo UI" w:eastAsia="Meiryo UI" w:hAnsi="Meiryo UI" w:hint="eastAsia"/>
          <w:color w:val="000000" w:themeColor="text1"/>
          <w:szCs w:val="21"/>
        </w:rPr>
        <w:t>．検査及び引渡し</w:t>
      </w:r>
      <w:bookmarkEnd w:id="6"/>
    </w:p>
    <w:p w14:paraId="7F87C353" w14:textId="07C55F17"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（１）受注者は、本業務の契約の履行を完了したときは、すみやかに発注者に</w:t>
      </w:r>
      <w:r w:rsidR="00C66C16" w:rsidRPr="00CB06B3">
        <w:rPr>
          <w:rFonts w:ascii="Meiryo UI" w:eastAsia="Meiryo UI" w:hAnsi="Meiryo UI" w:hint="eastAsia"/>
          <w:color w:val="000000" w:themeColor="text1"/>
          <w:szCs w:val="21"/>
        </w:rPr>
        <w:t>業務</w:t>
      </w:r>
      <w:r w:rsidRPr="00CB06B3">
        <w:rPr>
          <w:rFonts w:ascii="Meiryo UI" w:eastAsia="Meiryo UI" w:hAnsi="Meiryo UI" w:hint="eastAsia"/>
          <w:color w:val="000000" w:themeColor="text1"/>
          <w:szCs w:val="21"/>
        </w:rPr>
        <w:t>完了届を提出し、その成果品について発注者の検査を受けなければならない。</w:t>
      </w:r>
    </w:p>
    <w:p w14:paraId="165D4B67" w14:textId="7EA6C99C"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（２）発注者は、（１）の</w:t>
      </w:r>
      <w:r w:rsidR="00C66C16" w:rsidRPr="00CB06B3">
        <w:rPr>
          <w:rFonts w:ascii="Meiryo UI" w:eastAsia="Meiryo UI" w:hAnsi="Meiryo UI" w:hint="eastAsia"/>
          <w:color w:val="000000" w:themeColor="text1"/>
          <w:szCs w:val="21"/>
        </w:rPr>
        <w:t>業務</w:t>
      </w:r>
      <w:r w:rsidRPr="00CB06B3">
        <w:rPr>
          <w:rFonts w:ascii="Meiryo UI" w:eastAsia="Meiryo UI" w:hAnsi="Meiryo UI" w:hint="eastAsia"/>
          <w:color w:val="000000" w:themeColor="text1"/>
          <w:szCs w:val="21"/>
        </w:rPr>
        <w:t>完了届を受理したときは、その日から起算して１０日以内に成果品について検査を完了し、当該検査の結果を受注者に通知しなければならない。</w:t>
      </w:r>
    </w:p>
    <w:p w14:paraId="142278D3" w14:textId="77777777"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（３）受注者は、（２）の検査合格の通知を受けたときは、遅滞なく当該成果品を発注者に引き渡すものとする。</w:t>
      </w:r>
    </w:p>
    <w:p w14:paraId="0981F84B" w14:textId="77777777"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４）受注者は、（２）の検査に合格しないときは、直ちに発注者の指定する方法にて追完して発注者の検査を受けなければならない。この場合においては、追完の完了を業務委託の完了とみなして、（３）の規定を適用する。</w:t>
      </w:r>
    </w:p>
    <w:p w14:paraId="79F6BB73" w14:textId="77777777" w:rsidR="00240F96" w:rsidRPr="00CB06B3" w:rsidRDefault="00240F96" w:rsidP="00714DC7">
      <w:pPr>
        <w:rPr>
          <w:rFonts w:ascii="Meiryo UI" w:eastAsia="Meiryo UI" w:hAnsi="Meiryo UI"/>
          <w:color w:val="000000" w:themeColor="text1"/>
          <w:szCs w:val="21"/>
        </w:rPr>
      </w:pPr>
      <w:bookmarkStart w:id="7" w:name="_Toc33116443"/>
    </w:p>
    <w:p w14:paraId="2CA74635" w14:textId="03A46DFF" w:rsidR="00C66C16" w:rsidRPr="00CB06B3" w:rsidRDefault="001A2BAE" w:rsidP="00C66C16">
      <w:pPr>
        <w:pStyle w:val="2"/>
        <w:snapToGrid w:val="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１８</w:t>
      </w:r>
      <w:r w:rsidR="00C66C16" w:rsidRPr="00CB06B3">
        <w:rPr>
          <w:rFonts w:ascii="Meiryo UI" w:eastAsia="Meiryo UI" w:hAnsi="Meiryo UI"/>
          <w:color w:val="000000" w:themeColor="text1"/>
          <w:szCs w:val="21"/>
        </w:rPr>
        <w:t>．</w:t>
      </w:r>
      <w:r w:rsidR="00C66C16" w:rsidRPr="00CB06B3">
        <w:rPr>
          <w:rFonts w:ascii="Meiryo UI" w:eastAsia="Meiryo UI" w:hAnsi="Meiryo UI" w:hint="eastAsia"/>
          <w:color w:val="000000" w:themeColor="text1"/>
          <w:szCs w:val="21"/>
        </w:rPr>
        <w:t>納品</w:t>
      </w:r>
    </w:p>
    <w:p w14:paraId="283D2EFB" w14:textId="10AD5886" w:rsidR="00C66C16" w:rsidRPr="00CB06B3" w:rsidRDefault="00C66C16" w:rsidP="00C66C16">
      <w:pPr>
        <w:tabs>
          <w:tab w:val="left" w:pos="426"/>
        </w:tabs>
        <w:snapToGrid w:val="0"/>
        <w:spacing w:line="216" w:lineRule="auto"/>
        <w:ind w:firstLineChars="100" w:firstLine="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業務完了後、速やかに次の成果物を提出すること。「電子媒体」と書かれたものは、文書データを</w:t>
      </w:r>
      <w:r w:rsidRPr="00CB06B3">
        <w:rPr>
          <w:rFonts w:ascii="Meiryo UI" w:eastAsia="Meiryo UI" w:hAnsi="Meiryo UI"/>
          <w:color w:val="000000" w:themeColor="text1"/>
          <w:szCs w:val="21"/>
        </w:rPr>
        <w:t>CD-R</w:t>
      </w:r>
      <w:r w:rsidR="001C16AE" w:rsidRPr="00CB06B3">
        <w:rPr>
          <w:rFonts w:ascii="Meiryo UI" w:eastAsia="Meiryo UI" w:hAnsi="Meiryo UI"/>
          <w:color w:val="000000" w:themeColor="text1"/>
          <w:szCs w:val="21"/>
        </w:rPr>
        <w:t>等の</w:t>
      </w:r>
      <w:r w:rsidRPr="00CB06B3">
        <w:rPr>
          <w:rFonts w:ascii="Meiryo UI" w:eastAsia="Meiryo UI" w:hAnsi="Meiryo UI"/>
          <w:color w:val="000000" w:themeColor="text1"/>
          <w:szCs w:val="21"/>
        </w:rPr>
        <w:t>電子媒体１枚にまとめて保存の上、納品すること。</w:t>
      </w:r>
    </w:p>
    <w:p w14:paraId="4E4010D9" w14:textId="6A212358" w:rsidR="00C66C16" w:rsidRPr="00CB06B3" w:rsidRDefault="00C66C16" w:rsidP="00C66C16">
      <w:pPr>
        <w:snapToGrid w:val="0"/>
        <w:spacing w:line="216" w:lineRule="auto"/>
        <w:ind w:firstLineChars="100" w:firstLine="210"/>
        <w:contextualSpacing/>
        <w:jc w:val="left"/>
        <w:rPr>
          <w:rFonts w:ascii="Meiryo UI" w:eastAsia="Meiryo UI" w:hAnsi="Meiryo UI"/>
          <w:color w:val="000000" w:themeColor="text1"/>
          <w:szCs w:val="21"/>
        </w:rPr>
      </w:pPr>
      <w:r w:rsidRPr="00CB06B3">
        <w:rPr>
          <w:rFonts w:ascii="Meiryo UI" w:eastAsia="Meiryo UI" w:hAnsi="Meiryo UI" w:hint="eastAsia"/>
          <w:color w:val="000000" w:themeColor="text1"/>
          <w:szCs w:val="21"/>
        </w:rPr>
        <w:t>（１）業務完了届（１部）</w:t>
      </w:r>
    </w:p>
    <w:p w14:paraId="0AD3417B" w14:textId="3A7FFCE9" w:rsidR="00C66C16" w:rsidRPr="00CB06B3" w:rsidRDefault="00C66C16" w:rsidP="00C66C16">
      <w:pPr>
        <w:snapToGrid w:val="0"/>
        <w:spacing w:line="216" w:lineRule="auto"/>
        <w:ind w:firstLineChars="100" w:firstLine="210"/>
        <w:contextualSpacing/>
        <w:jc w:val="left"/>
        <w:rPr>
          <w:rFonts w:ascii="Meiryo UI" w:eastAsia="Meiryo UI" w:hAnsi="Meiryo UI"/>
          <w:color w:val="000000" w:themeColor="text1"/>
          <w:szCs w:val="21"/>
        </w:rPr>
      </w:pPr>
      <w:r w:rsidRPr="00CB06B3">
        <w:rPr>
          <w:rFonts w:ascii="Meiryo UI" w:eastAsia="Meiryo UI" w:hAnsi="Meiryo UI"/>
          <w:color w:val="000000" w:themeColor="text1"/>
          <w:szCs w:val="21"/>
        </w:rPr>
        <w:t>（２）</w:t>
      </w:r>
      <w:r w:rsidRPr="00CB06B3">
        <w:rPr>
          <w:rFonts w:ascii="Meiryo UI" w:eastAsia="Meiryo UI" w:hAnsi="Meiryo UI" w:hint="eastAsia"/>
          <w:color w:val="000000" w:themeColor="text1"/>
          <w:szCs w:val="21"/>
        </w:rPr>
        <w:t>システムにおける機能概要、機能要件一覧及び基本設計書（１部、電子媒体）</w:t>
      </w:r>
    </w:p>
    <w:p w14:paraId="0C77007B" w14:textId="24023D80" w:rsidR="00C66C16" w:rsidRPr="00CB06B3" w:rsidRDefault="00C66C16" w:rsidP="00C66C16">
      <w:pPr>
        <w:snapToGrid w:val="0"/>
        <w:spacing w:line="216" w:lineRule="auto"/>
        <w:ind w:firstLineChars="100" w:firstLine="210"/>
        <w:contextualSpacing/>
        <w:rPr>
          <w:rFonts w:ascii="Meiryo UI" w:eastAsia="Meiryo UI" w:hAnsi="Meiryo UI"/>
          <w:color w:val="000000" w:themeColor="text1"/>
          <w:szCs w:val="21"/>
        </w:rPr>
      </w:pPr>
      <w:r w:rsidRPr="00CB06B3">
        <w:rPr>
          <w:rFonts w:ascii="Meiryo UI" w:eastAsia="Meiryo UI" w:hAnsi="Meiryo UI"/>
          <w:color w:val="000000" w:themeColor="text1"/>
          <w:szCs w:val="21"/>
        </w:rPr>
        <w:t>（３）</w:t>
      </w:r>
      <w:r w:rsidRPr="00CB06B3">
        <w:rPr>
          <w:rFonts w:ascii="Meiryo UI" w:eastAsia="Meiryo UI" w:hAnsi="Meiryo UI" w:hint="eastAsia"/>
          <w:color w:val="000000" w:themeColor="text1"/>
          <w:szCs w:val="21"/>
        </w:rPr>
        <w:t>システムの管理にかかる操作マニュアル（1部、電子媒体）</w:t>
      </w:r>
    </w:p>
    <w:p w14:paraId="4C5A27DA" w14:textId="77777777" w:rsidR="00C66C16" w:rsidRPr="00CB06B3" w:rsidRDefault="00C66C16" w:rsidP="00C66C16">
      <w:pPr>
        <w:snapToGrid w:val="0"/>
        <w:spacing w:line="216" w:lineRule="auto"/>
        <w:contextualSpacing/>
        <w:rPr>
          <w:rFonts w:ascii="Meiryo UI" w:eastAsia="Meiryo UI" w:hAnsi="Meiryo UI"/>
          <w:color w:val="000000" w:themeColor="text1"/>
          <w:szCs w:val="21"/>
        </w:rPr>
      </w:pPr>
    </w:p>
    <w:p w14:paraId="098236D2" w14:textId="4BDB5462" w:rsidR="00240F96" w:rsidRPr="00CB06B3" w:rsidRDefault="00C80388" w:rsidP="00575FBB">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１</w:t>
      </w:r>
      <w:r w:rsidR="001A2BAE" w:rsidRPr="00CB06B3">
        <w:rPr>
          <w:rFonts w:ascii="Meiryo UI" w:eastAsia="Meiryo UI" w:hAnsi="Meiryo UI" w:hint="eastAsia"/>
          <w:color w:val="000000" w:themeColor="text1"/>
          <w:szCs w:val="21"/>
        </w:rPr>
        <w:t>９</w:t>
      </w:r>
      <w:r w:rsidR="00240F96" w:rsidRPr="00CB06B3">
        <w:rPr>
          <w:rFonts w:ascii="Meiryo UI" w:eastAsia="Meiryo UI" w:hAnsi="Meiryo UI" w:hint="eastAsia"/>
          <w:color w:val="000000" w:themeColor="text1"/>
          <w:szCs w:val="21"/>
        </w:rPr>
        <w:t>．委託金額の支払</w:t>
      </w:r>
      <w:bookmarkEnd w:id="7"/>
    </w:p>
    <w:p w14:paraId="637DDC7F" w14:textId="310769FF"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受注者は、成果品の検査に合格したときは、発注者に対して書面により委託金額の支払を請求することができる。ただし、本業務の契約締結後、消費税法（昭和６３年法律第１０８号）等の改正によって、消費税額等の額に変動が生じた場合は、本業務の契約をなんら変更することなく、料金に相当する消費税額等を加減して支払うものとする。</w:t>
      </w:r>
    </w:p>
    <w:p w14:paraId="7EDCBB6B" w14:textId="3F2653A7" w:rsidR="00714DC7" w:rsidRPr="00CB06B3" w:rsidRDefault="00240F96" w:rsidP="00714DC7">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（２）発注者は、（１）の規定による請求を受けたときは、その日から起算して３０日以内に委託金額を支払わなければならない。</w:t>
      </w:r>
    </w:p>
    <w:p w14:paraId="5A89B9F5" w14:textId="77777777" w:rsidR="00240F96" w:rsidRPr="00CB06B3" w:rsidRDefault="00240F96" w:rsidP="006D438B">
      <w:pPr>
        <w:rPr>
          <w:rFonts w:ascii="Meiryo UI" w:eastAsia="Meiryo UI" w:hAnsi="Meiryo UI"/>
          <w:color w:val="000000" w:themeColor="text1"/>
          <w:szCs w:val="21"/>
        </w:rPr>
      </w:pPr>
      <w:bookmarkStart w:id="8" w:name="_Toc33116452"/>
    </w:p>
    <w:p w14:paraId="6C1FCCC7" w14:textId="345F2F14" w:rsidR="003D5B9D" w:rsidRPr="00CB06B3" w:rsidRDefault="001A2BAE" w:rsidP="00575FBB">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２０</w:t>
      </w:r>
      <w:r w:rsidR="00240F96" w:rsidRPr="00CB06B3">
        <w:rPr>
          <w:rFonts w:ascii="Meiryo UI" w:eastAsia="Meiryo UI" w:hAnsi="Meiryo UI" w:hint="eastAsia"/>
          <w:color w:val="000000" w:themeColor="text1"/>
          <w:szCs w:val="21"/>
        </w:rPr>
        <w:t>．権利の帰属</w:t>
      </w:r>
      <w:bookmarkEnd w:id="8"/>
    </w:p>
    <w:p w14:paraId="3D022845" w14:textId="28D7B604" w:rsidR="007B69CE" w:rsidRPr="00CB06B3" w:rsidRDefault="00EC23A1" w:rsidP="00EC23A1">
      <w:pPr>
        <w:rPr>
          <w:rFonts w:ascii="Meiryo UI" w:eastAsia="Meiryo UI" w:hAnsi="Meiryo UI"/>
          <w:color w:val="000000" w:themeColor="text1"/>
        </w:rPr>
      </w:pPr>
      <w:r w:rsidRPr="00CB06B3">
        <w:rPr>
          <w:rFonts w:ascii="Meiryo UI" w:eastAsia="Meiryo UI" w:hAnsi="Meiryo UI"/>
          <w:color w:val="000000" w:themeColor="text1"/>
        </w:rPr>
        <w:t>・</w:t>
      </w:r>
      <w:r w:rsidR="007B69CE" w:rsidRPr="00CB06B3">
        <w:rPr>
          <w:rFonts w:ascii="Meiryo UI" w:eastAsia="Meiryo UI" w:hAnsi="Meiryo UI"/>
          <w:color w:val="000000" w:themeColor="text1"/>
        </w:rPr>
        <w:t>クラウド方式</w:t>
      </w:r>
      <w:r w:rsidRPr="00CB06B3">
        <w:rPr>
          <w:rFonts w:ascii="Meiryo UI" w:eastAsia="Meiryo UI" w:hAnsi="Meiryo UI"/>
          <w:color w:val="000000" w:themeColor="text1"/>
        </w:rPr>
        <w:t>の場合</w:t>
      </w:r>
    </w:p>
    <w:p w14:paraId="613CF722" w14:textId="6530FD08" w:rsidR="00DF324B" w:rsidRPr="00CB06B3" w:rsidRDefault="003D5B9D" w:rsidP="007B3721">
      <w:pPr>
        <w:tabs>
          <w:tab w:val="left" w:pos="993"/>
        </w:tabs>
        <w:snapToGrid w:val="0"/>
        <w:spacing w:line="216" w:lineRule="auto"/>
        <w:rPr>
          <w:rFonts w:ascii="Meiryo UI" w:eastAsia="Meiryo UI" w:hAnsi="Meiryo UI"/>
          <w:color w:val="000000" w:themeColor="text1"/>
          <w:szCs w:val="21"/>
        </w:rPr>
      </w:pPr>
      <w:r w:rsidRPr="00CB06B3">
        <w:rPr>
          <w:rFonts w:ascii="Meiryo UI" w:eastAsia="Meiryo UI" w:hAnsi="Meiryo UI" w:hint="eastAsia"/>
          <w:color w:val="000000" w:themeColor="text1"/>
          <w:szCs w:val="21"/>
        </w:rPr>
        <w:t>（１）</w:t>
      </w:r>
      <w:r w:rsidR="00DF324B" w:rsidRPr="00CB06B3">
        <w:rPr>
          <w:rFonts w:ascii="Meiryo UI" w:eastAsia="Meiryo UI" w:hAnsi="Meiryo UI" w:hint="eastAsia"/>
          <w:color w:val="000000" w:themeColor="text1"/>
          <w:szCs w:val="21"/>
        </w:rPr>
        <w:t>本業務で構築したシステムの著作権は</w:t>
      </w:r>
      <w:r w:rsidR="00575FBB" w:rsidRPr="00CB06B3">
        <w:rPr>
          <w:rFonts w:ascii="Meiryo UI" w:eastAsia="Meiryo UI" w:hAnsi="Meiryo UI" w:hint="eastAsia"/>
          <w:color w:val="000000" w:themeColor="text1"/>
          <w:szCs w:val="21"/>
        </w:rPr>
        <w:t>受注</w:t>
      </w:r>
      <w:r w:rsidR="00DF324B" w:rsidRPr="00CB06B3">
        <w:rPr>
          <w:rFonts w:ascii="Meiryo UI" w:eastAsia="Meiryo UI" w:hAnsi="Meiryo UI" w:hint="eastAsia"/>
          <w:color w:val="000000" w:themeColor="text1"/>
          <w:szCs w:val="21"/>
        </w:rPr>
        <w:t>者に帰属するものとする。</w:t>
      </w:r>
    </w:p>
    <w:p w14:paraId="5C6CBBA3" w14:textId="5F4A24C0" w:rsidR="00C66C16" w:rsidRPr="00CB06B3" w:rsidRDefault="00C66C16" w:rsidP="00042C15">
      <w:pPr>
        <w:tabs>
          <w:tab w:val="left" w:pos="993"/>
        </w:tabs>
        <w:snapToGrid w:val="0"/>
        <w:spacing w:line="216" w:lineRule="auto"/>
        <w:ind w:left="210" w:hangingChars="100" w:hanging="210"/>
        <w:rPr>
          <w:rFonts w:ascii="Meiryo UI" w:eastAsia="Meiryo UI" w:hAnsi="Meiryo UI"/>
          <w:color w:val="000000" w:themeColor="text1"/>
          <w:szCs w:val="21"/>
        </w:rPr>
      </w:pPr>
      <w:r w:rsidRPr="00CB06B3">
        <w:rPr>
          <w:rFonts w:ascii="Meiryo UI" w:eastAsia="Meiryo UI" w:hAnsi="Meiryo UI"/>
          <w:color w:val="000000" w:themeColor="text1"/>
          <w:szCs w:val="21"/>
        </w:rPr>
        <w:t>（２）</w:t>
      </w:r>
      <w:r w:rsidRPr="00CB06B3">
        <w:rPr>
          <w:rFonts w:ascii="Meiryo UI" w:eastAsia="Meiryo UI" w:hAnsi="Meiryo UI" w:hint="eastAsia"/>
          <w:color w:val="000000" w:themeColor="text1"/>
          <w:szCs w:val="21"/>
        </w:rPr>
        <w:t>本業務で作成されたドキュメント、データに関する著作権については、</w:t>
      </w:r>
      <w:r w:rsidR="00042C15" w:rsidRPr="00CB06B3">
        <w:rPr>
          <w:rFonts w:ascii="Meiryo UI" w:eastAsia="Meiryo UI" w:hAnsi="Meiryo UI" w:hint="eastAsia"/>
          <w:color w:val="000000" w:themeColor="text1"/>
          <w:szCs w:val="21"/>
        </w:rPr>
        <w:t>発注者</w:t>
      </w:r>
      <w:r w:rsidRPr="00CB06B3">
        <w:rPr>
          <w:rFonts w:ascii="Meiryo UI" w:eastAsia="Meiryo UI" w:hAnsi="Meiryo UI" w:hint="eastAsia"/>
          <w:color w:val="000000" w:themeColor="text1"/>
          <w:szCs w:val="21"/>
        </w:rPr>
        <w:t>に帰属するものとする。</w:t>
      </w:r>
    </w:p>
    <w:p w14:paraId="010670C0" w14:textId="7992FF59" w:rsidR="007B69CE" w:rsidRPr="00CB06B3" w:rsidRDefault="00EC23A1" w:rsidP="00EC23A1">
      <w:pPr>
        <w:tabs>
          <w:tab w:val="left" w:pos="993"/>
        </w:tabs>
        <w:snapToGrid w:val="0"/>
        <w:spacing w:line="216" w:lineRule="auto"/>
        <w:rPr>
          <w:rFonts w:ascii="Meiryo UI" w:eastAsia="Meiryo UI" w:hAnsi="Meiryo UI"/>
          <w:color w:val="000000" w:themeColor="text1"/>
          <w:szCs w:val="21"/>
        </w:rPr>
      </w:pPr>
      <w:r w:rsidRPr="00CB06B3">
        <w:rPr>
          <w:rFonts w:ascii="Meiryo UI" w:eastAsia="Meiryo UI" w:hAnsi="Meiryo UI"/>
          <w:color w:val="000000" w:themeColor="text1"/>
          <w:szCs w:val="21"/>
        </w:rPr>
        <w:t>・オンプレ</w:t>
      </w:r>
      <w:r w:rsidR="0032158E" w:rsidRPr="00CB06B3">
        <w:rPr>
          <w:rFonts w:ascii="Meiryo UI" w:eastAsia="Meiryo UI" w:hAnsi="Meiryo UI"/>
          <w:color w:val="000000" w:themeColor="text1"/>
          <w:szCs w:val="21"/>
        </w:rPr>
        <w:t>ミス</w:t>
      </w:r>
      <w:r w:rsidRPr="00CB06B3">
        <w:rPr>
          <w:rFonts w:ascii="Meiryo UI" w:eastAsia="Meiryo UI" w:hAnsi="Meiryo UI"/>
          <w:color w:val="000000" w:themeColor="text1"/>
          <w:szCs w:val="21"/>
        </w:rPr>
        <w:t>方式の場合</w:t>
      </w:r>
    </w:p>
    <w:p w14:paraId="37CADCB6" w14:textId="3A70B8D6" w:rsidR="007B69CE" w:rsidRPr="00CB06B3" w:rsidRDefault="007B69CE" w:rsidP="007B69CE">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w:t>
      </w:r>
      <w:r w:rsidR="0032158E" w:rsidRPr="00CB06B3">
        <w:rPr>
          <w:rFonts w:ascii="Meiryo UI" w:eastAsia="Meiryo UI" w:hAnsi="Meiryo UI" w:hint="eastAsia"/>
          <w:color w:val="000000" w:themeColor="text1"/>
          <w:szCs w:val="21"/>
        </w:rPr>
        <w:t>３</w:t>
      </w:r>
      <w:r w:rsidRPr="00CB06B3">
        <w:rPr>
          <w:rFonts w:ascii="Meiryo UI" w:eastAsia="Meiryo UI" w:hAnsi="Meiryo UI" w:hint="eastAsia"/>
          <w:color w:val="000000" w:themeColor="text1"/>
          <w:szCs w:val="21"/>
        </w:rPr>
        <w:t>）受注者から引渡しを受けた成果品に対する一切の権利は、</w:t>
      </w:r>
      <w:r w:rsidR="00042C15" w:rsidRPr="00CB06B3">
        <w:rPr>
          <w:rFonts w:ascii="Meiryo UI" w:eastAsia="Meiryo UI" w:hAnsi="Meiryo UI" w:hint="eastAsia"/>
          <w:color w:val="000000" w:themeColor="text1"/>
          <w:szCs w:val="21"/>
        </w:rPr>
        <w:t>発注者</w:t>
      </w:r>
      <w:r w:rsidRPr="00CB06B3">
        <w:rPr>
          <w:rFonts w:ascii="Meiryo UI" w:eastAsia="Meiryo UI" w:hAnsi="Meiryo UI" w:hint="eastAsia"/>
          <w:color w:val="000000" w:themeColor="text1"/>
          <w:szCs w:val="21"/>
        </w:rPr>
        <w:t>に帰属するものとする。</w:t>
      </w:r>
    </w:p>
    <w:p w14:paraId="7C820369" w14:textId="72DBE290" w:rsidR="007B69CE" w:rsidRPr="00CB06B3" w:rsidRDefault="0032158E" w:rsidP="007B69CE">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（４</w:t>
      </w:r>
      <w:r w:rsidR="007B69CE" w:rsidRPr="00CB06B3">
        <w:rPr>
          <w:rFonts w:ascii="Meiryo UI" w:eastAsia="Meiryo UI" w:hAnsi="Meiryo UI" w:hint="eastAsia"/>
          <w:color w:val="000000" w:themeColor="text1"/>
          <w:szCs w:val="21"/>
        </w:rPr>
        <w:t>）発注者は、この契約の成果品を自由に使用し、又はこれを使用するにあたり、その内容等を変更することができる。</w:t>
      </w:r>
    </w:p>
    <w:p w14:paraId="22C9D66C" w14:textId="6E6B0E4A" w:rsidR="007B69CE" w:rsidRPr="00CB06B3" w:rsidRDefault="0032158E" w:rsidP="007B69CE">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（５）（３）及び（４</w:t>
      </w:r>
      <w:r w:rsidR="007B69CE" w:rsidRPr="00CB06B3">
        <w:rPr>
          <w:rFonts w:ascii="Meiryo UI" w:eastAsia="Meiryo UI" w:hAnsi="Meiryo UI" w:hint="eastAsia"/>
          <w:color w:val="000000" w:themeColor="text1"/>
          <w:szCs w:val="21"/>
        </w:rPr>
        <w:t>）の規定に関わらず、従前より受注者又はその仕入先が著作権を有するパッケージシステムについて、著作権は保留される。</w:t>
      </w:r>
    </w:p>
    <w:p w14:paraId="5BC79F0A" w14:textId="77777777" w:rsidR="0032158E" w:rsidRPr="00CB06B3" w:rsidRDefault="0032158E" w:rsidP="007B69CE">
      <w:pPr>
        <w:ind w:left="210" w:hangingChars="100" w:hanging="210"/>
        <w:rPr>
          <w:rFonts w:ascii="Meiryo UI" w:eastAsia="Meiryo UI" w:hAnsi="Meiryo UI"/>
          <w:color w:val="000000" w:themeColor="text1"/>
          <w:szCs w:val="21"/>
        </w:rPr>
      </w:pPr>
    </w:p>
    <w:p w14:paraId="306C107C" w14:textId="61D6F37D" w:rsidR="0032158E" w:rsidRPr="00CB06B3" w:rsidRDefault="0032158E" w:rsidP="0032158E">
      <w:pPr>
        <w:pStyle w:val="2"/>
        <w:rPr>
          <w:rFonts w:ascii="Meiryo UI" w:eastAsia="Meiryo UI" w:hAnsi="Meiryo UI"/>
          <w:color w:val="000000" w:themeColor="text1"/>
          <w:szCs w:val="21"/>
        </w:rPr>
      </w:pPr>
      <w:r w:rsidRPr="00CB06B3">
        <w:rPr>
          <w:rFonts w:ascii="Meiryo UI" w:eastAsia="Meiryo UI" w:hAnsi="Meiryo UI" w:hint="eastAsia"/>
          <w:color w:val="000000" w:themeColor="text1"/>
          <w:szCs w:val="21"/>
        </w:rPr>
        <w:t>２１．特許権等の使用</w:t>
      </w:r>
    </w:p>
    <w:p w14:paraId="58748BBA" w14:textId="2CE10C7C" w:rsidR="0032158E" w:rsidRPr="00CB06B3" w:rsidRDefault="0032158E" w:rsidP="0032158E">
      <w:pPr>
        <w:tabs>
          <w:tab w:val="left" w:pos="993"/>
        </w:tabs>
        <w:snapToGrid w:val="0"/>
        <w:spacing w:line="216" w:lineRule="auto"/>
        <w:ind w:leftChars="100" w:left="210" w:firstLineChars="100" w:firstLine="210"/>
        <w:rPr>
          <w:rFonts w:ascii="Meiryo UI" w:eastAsia="Meiryo UI" w:hAnsi="Meiryo UI"/>
          <w:color w:val="000000" w:themeColor="text1"/>
          <w:szCs w:val="21"/>
        </w:rPr>
      </w:pPr>
      <w:r w:rsidRPr="00CB06B3">
        <w:rPr>
          <w:rFonts w:ascii="Meiryo UI" w:eastAsia="Meiryo UI" w:hAnsi="Meiryo UI" w:hint="eastAsia"/>
          <w:color w:val="000000" w:themeColor="text1"/>
          <w:szCs w:val="21"/>
        </w:rPr>
        <w:t>特許権及び実用新案権、意匠権、商標権、その他の日本国内の法令に基づき保護される第三者の権利となっている履行方法等を使用するときは、受注者がその使用に関する一切の責任を負うものとする。</w:t>
      </w:r>
    </w:p>
    <w:p w14:paraId="3CC12350" w14:textId="77777777" w:rsidR="0032158E" w:rsidRPr="00CB06B3" w:rsidRDefault="0032158E" w:rsidP="007B69CE">
      <w:pPr>
        <w:ind w:left="210" w:hangingChars="100" w:hanging="210"/>
        <w:rPr>
          <w:rFonts w:ascii="Meiryo UI" w:eastAsia="Meiryo UI" w:hAnsi="Meiryo UI"/>
          <w:color w:val="000000" w:themeColor="text1"/>
          <w:szCs w:val="21"/>
        </w:rPr>
      </w:pPr>
    </w:p>
    <w:p w14:paraId="46C041A2" w14:textId="735225E7" w:rsidR="00240F96" w:rsidRPr="00CB06B3" w:rsidRDefault="0032158E" w:rsidP="00575FBB">
      <w:pPr>
        <w:pStyle w:val="2"/>
        <w:rPr>
          <w:rFonts w:ascii="Meiryo UI" w:eastAsia="Meiryo UI" w:hAnsi="Meiryo UI"/>
          <w:color w:val="000000" w:themeColor="text1"/>
          <w:szCs w:val="21"/>
        </w:rPr>
      </w:pPr>
      <w:bookmarkStart w:id="9" w:name="_Toc33116453"/>
      <w:r w:rsidRPr="00CB06B3">
        <w:rPr>
          <w:rFonts w:ascii="Meiryo UI" w:eastAsia="Meiryo UI" w:hAnsi="Meiryo UI" w:hint="eastAsia"/>
          <w:color w:val="000000" w:themeColor="text1"/>
          <w:szCs w:val="21"/>
        </w:rPr>
        <w:t>２２</w:t>
      </w:r>
      <w:r w:rsidR="00240F96" w:rsidRPr="00CB06B3">
        <w:rPr>
          <w:rFonts w:ascii="Meiryo UI" w:eastAsia="Meiryo UI" w:hAnsi="Meiryo UI" w:hint="eastAsia"/>
          <w:color w:val="000000" w:themeColor="text1"/>
          <w:szCs w:val="21"/>
        </w:rPr>
        <w:t>．秘密の厳守</w:t>
      </w:r>
      <w:bookmarkEnd w:id="9"/>
    </w:p>
    <w:p w14:paraId="58A2C794" w14:textId="77777777"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（１）受注者は、本業務の契約の履行に関して知り得た秘密を第三者に漏らしてはならない。なお、本業務の契約を満了した後も同様とする。</w:t>
      </w:r>
    </w:p>
    <w:p w14:paraId="77CF6FE6" w14:textId="77777777" w:rsidR="00240F96" w:rsidRPr="00CB06B3" w:rsidRDefault="00240F96" w:rsidP="00240F9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受注者は、成果品（業務委託の履行過程において得られた記録等を含む。）を第三者に閲覧させ、複写させ、又はその写し等を譲渡してはならない。ただし、発注者の書面による承諾を得たときはこの限りでない。</w:t>
      </w:r>
    </w:p>
    <w:p w14:paraId="455E5587" w14:textId="77777777" w:rsidR="008E5DCD" w:rsidRPr="00CB06B3" w:rsidRDefault="008E5DCD" w:rsidP="00240F96">
      <w:pPr>
        <w:ind w:left="210" w:hangingChars="100" w:hanging="210"/>
        <w:rPr>
          <w:rFonts w:ascii="Meiryo UI" w:eastAsia="Meiryo UI" w:hAnsi="Meiryo UI"/>
          <w:color w:val="000000" w:themeColor="text1"/>
          <w:szCs w:val="21"/>
        </w:rPr>
      </w:pPr>
    </w:p>
    <w:p w14:paraId="5C6A0368" w14:textId="6804F624" w:rsidR="00A415D9" w:rsidRPr="00CB06B3" w:rsidRDefault="0032158E" w:rsidP="00A415D9">
      <w:pPr>
        <w:pStyle w:val="2"/>
        <w:rPr>
          <w:rFonts w:ascii="Meiryo UI" w:eastAsia="Meiryo UI" w:hAnsi="Meiryo UI"/>
          <w:color w:val="000000" w:themeColor="text1"/>
          <w:szCs w:val="21"/>
        </w:rPr>
      </w:pPr>
      <w:bookmarkStart w:id="10" w:name="_Toc33116455"/>
      <w:r w:rsidRPr="00CB06B3">
        <w:rPr>
          <w:rFonts w:ascii="Meiryo UI" w:eastAsia="Meiryo UI" w:hAnsi="Meiryo UI" w:hint="eastAsia"/>
          <w:color w:val="000000" w:themeColor="text1"/>
          <w:szCs w:val="21"/>
        </w:rPr>
        <w:t>２３</w:t>
      </w:r>
      <w:r w:rsidR="00A415D9" w:rsidRPr="00CB06B3">
        <w:rPr>
          <w:rFonts w:ascii="Meiryo UI" w:eastAsia="Meiryo UI" w:hAnsi="Meiryo UI" w:hint="eastAsia"/>
          <w:color w:val="000000" w:themeColor="text1"/>
          <w:szCs w:val="21"/>
        </w:rPr>
        <w:t>．個人情報の保護</w:t>
      </w:r>
    </w:p>
    <w:p w14:paraId="6A11881E" w14:textId="012A9153"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（１）受注者は、本業務の契約の履行に関して、</w:t>
      </w:r>
      <w:r w:rsidR="00F354F3" w:rsidRPr="00F354F3">
        <w:rPr>
          <w:rFonts w:ascii="Meiryo UI" w:eastAsia="Meiryo UI" w:hAnsi="Meiryo UI" w:hint="eastAsia"/>
          <w:color w:val="000000" w:themeColor="text1"/>
          <w:szCs w:val="21"/>
        </w:rPr>
        <w:t>個人情報の保護に関する法律（平成１５年法律第５７号）</w:t>
      </w:r>
      <w:r w:rsidRPr="00CB06B3">
        <w:rPr>
          <w:rFonts w:ascii="Meiryo UI" w:eastAsia="Meiryo UI" w:hAnsi="Meiryo UI" w:hint="eastAsia"/>
          <w:color w:val="000000" w:themeColor="text1"/>
          <w:szCs w:val="21"/>
        </w:rPr>
        <w:t>の規定を遵守しなければならない。</w:t>
      </w:r>
    </w:p>
    <w:p w14:paraId="3D9FD0D9"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受注者（第三者に業務を委託し、又は請け負わせた場合は、当該第三者を含む。以下同じ。）は、本業務の契約を履行するに当たり、個人情報（特定個人情報を含む。以下同じ。）を取り扱う際には、個人情報の保護の重要性を認識し、個人の権利利益を侵害することのないよう適正に取り扱わなければならない。</w:t>
      </w:r>
    </w:p>
    <w:p w14:paraId="371BE887"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（３）受注者は、本業務の契約の履行に関して知り得た個人情報を他に漏らし、又は不当な目的に使用してはならない。本業務の契約が終了し、又は解除された後においても同様とする。</w:t>
      </w:r>
    </w:p>
    <w:p w14:paraId="44B458C3"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４）受注者は、その使用する者に対し、在職中だけでなく退職後においても本業務の契約の履行に関して知り得た個人情報を他に漏らし、又は不当な目的に使用してはならない。また、その他個人情報の保護に関して必要な事項を周知しなければならない。</w:t>
      </w:r>
    </w:p>
    <w:p w14:paraId="55BE02E3"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（５）受注者は、本業務の契約を履行するために個人情報を収集するときは、当該業務を処理するために必要な範囲内で、適法かつ公正な手段により行わなければならない。</w:t>
      </w:r>
    </w:p>
    <w:p w14:paraId="75819454"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（６）受注者は、本業務の契約の履行に係る個人情報の漏えい、改ざん、滅失又は毀損の防止その他個人情報の適正な管理のため、必要な措置を講じなければならない。</w:t>
      </w:r>
    </w:p>
    <w:p w14:paraId="072460DE"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（７）受注者は、本業務に係る個人情報の取扱いを発注者が指定する場所で行うものとし、発注者があらかじめ承認した場合を除き、当該場所から個人情報が記録された媒体を持ち出してはならない。</w:t>
      </w:r>
    </w:p>
    <w:p w14:paraId="19A4CBFD"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（８）受注者は、発注者の指示又は承諾がある場合を除き、本業務の契約の履行に関して知り得た個人情報を、当該業務を処理する以外の目的に使用し、又は第三者に提供してはならない。</w:t>
      </w:r>
    </w:p>
    <w:p w14:paraId="62326A3F"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（９）受注者は、発注者の指示又は承諾がある場合を除き、本業務の契約を履行するために、発注者から提供された個人情報が記録された帳票類等を複写し、又は複製してはならない。</w:t>
      </w:r>
    </w:p>
    <w:p w14:paraId="4322DBB6"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０）受注者は、本業務の契約が終了し、又は解除されたときは、当該業務を処理するために発注者から提供された個人情報が記入された帳票類等は、速やかに発注者に返還し、又は引き渡さなければならない。ただし、発注者が別に指示したときは、当該方法によるものとする。</w:t>
      </w:r>
    </w:p>
    <w:p w14:paraId="2B53B361"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１）受注者は、この仕様書の個人情報の取扱いに関する規定に違反する事態が生じ、又は生じるおそれがあると認めるときは、その旨を速やかに発注者に報告し、その指示に従わなければならない。本業務の契約が終了し、又は解除された後においても同様とする。</w:t>
      </w:r>
    </w:p>
    <w:p w14:paraId="4515570C" w14:textId="77777777" w:rsidR="00A415D9" w:rsidRPr="00CB06B3" w:rsidRDefault="00A415D9" w:rsidP="00A415D9">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（１２）発注者は、受注者がこの仕様書の個人情報の取扱いに関する規定に違反していると認めたときは、本業務の契約の解除及び損害賠償の請求をすることができる。</w:t>
      </w:r>
    </w:p>
    <w:p w14:paraId="2B617DEB" w14:textId="77777777" w:rsidR="00240F96" w:rsidRDefault="00240F96" w:rsidP="00E45781">
      <w:pPr>
        <w:rPr>
          <w:rFonts w:ascii="Meiryo UI" w:eastAsia="Meiryo UI" w:hAnsi="Meiryo UI"/>
          <w:color w:val="000000" w:themeColor="text1"/>
          <w:szCs w:val="21"/>
        </w:rPr>
      </w:pPr>
    </w:p>
    <w:p w14:paraId="29B234E6" w14:textId="05DC17A4" w:rsidR="00901E66" w:rsidRPr="004440A0" w:rsidRDefault="00901E66" w:rsidP="004440A0">
      <w:pPr>
        <w:pStyle w:val="2"/>
        <w:rPr>
          <w:rFonts w:ascii="Meiryo UI" w:eastAsia="Meiryo UI" w:hAnsi="Meiryo UI"/>
          <w:color w:val="000000" w:themeColor="text1"/>
          <w:szCs w:val="21"/>
        </w:rPr>
      </w:pPr>
      <w:r w:rsidRPr="004440A0">
        <w:rPr>
          <w:rFonts w:ascii="Meiryo UI" w:eastAsia="Meiryo UI" w:hAnsi="Meiryo UI"/>
          <w:color w:val="000000" w:themeColor="text1"/>
          <w:szCs w:val="21"/>
        </w:rPr>
        <w:t>２</w:t>
      </w:r>
      <w:r w:rsidR="00D47CC4" w:rsidRPr="004440A0">
        <w:rPr>
          <w:rFonts w:ascii="Meiryo UI" w:eastAsia="Meiryo UI" w:hAnsi="Meiryo UI"/>
          <w:color w:val="000000" w:themeColor="text1"/>
          <w:szCs w:val="21"/>
        </w:rPr>
        <w:t>４</w:t>
      </w:r>
      <w:r w:rsidRPr="004440A0">
        <w:rPr>
          <w:rFonts w:ascii="Meiryo UI" w:eastAsia="Meiryo UI" w:hAnsi="Meiryo UI" w:hint="eastAsia"/>
          <w:color w:val="000000" w:themeColor="text1"/>
          <w:szCs w:val="21"/>
        </w:rPr>
        <w:t>．引継ぎ</w:t>
      </w:r>
    </w:p>
    <w:p w14:paraId="6EE37905" w14:textId="6783AA4B" w:rsidR="00901E66" w:rsidRPr="004440A0" w:rsidRDefault="00901E66" w:rsidP="004440A0">
      <w:pPr>
        <w:ind w:leftChars="100" w:left="210" w:firstLineChars="100" w:firstLine="210"/>
        <w:rPr>
          <w:rFonts w:ascii="Meiryo UI" w:eastAsia="Meiryo UI" w:hAnsi="Meiryo UI"/>
          <w:color w:val="000000" w:themeColor="text1"/>
          <w:szCs w:val="21"/>
        </w:rPr>
      </w:pPr>
      <w:r w:rsidRPr="004440A0">
        <w:rPr>
          <w:rFonts w:ascii="Meiryo UI" w:eastAsia="Meiryo UI" w:hAnsi="Meiryo UI" w:hint="eastAsia"/>
          <w:color w:val="000000" w:themeColor="text1"/>
          <w:szCs w:val="21"/>
        </w:rPr>
        <w:t>発注者が本業務の契約で構築したシステムの使用を終了し、新たなシステムを構築する際は、受注者は、新たなシステムの構築に必要なデータの移行等の引継ぎ作業について、合理的な理由のある場合を除き、誠意をもって協力しなければならない。</w:t>
      </w:r>
      <w:r w:rsidRPr="004440A0">
        <w:rPr>
          <w:rFonts w:ascii="Meiryo UI" w:eastAsia="Meiryo UI" w:hAnsi="Meiryo UI"/>
          <w:color w:val="000000" w:themeColor="text1"/>
          <w:szCs w:val="21"/>
        </w:rPr>
        <w:t>また、</w:t>
      </w:r>
      <w:r w:rsidRPr="004440A0">
        <w:rPr>
          <w:rFonts w:ascii="Meiryo UI" w:eastAsia="Meiryo UI" w:hAnsi="Meiryo UI" w:hint="eastAsia"/>
          <w:color w:val="000000" w:themeColor="text1"/>
          <w:szCs w:val="21"/>
        </w:rPr>
        <w:t>機密情報等の消去が必要な情報は発注者に確認し、発注者の指示を受けた後、受注者の責任で完全に消去し、第三者等による不正な閲覧・使用等が起こりえないように全て受託者の負担で適切に対応するものとする。</w:t>
      </w:r>
    </w:p>
    <w:p w14:paraId="618A5373" w14:textId="77777777" w:rsidR="00901E66" w:rsidRPr="00CB06B3" w:rsidRDefault="00901E66" w:rsidP="00901E66">
      <w:pPr>
        <w:ind w:leftChars="100" w:left="420" w:hangingChars="100" w:hanging="210"/>
        <w:rPr>
          <w:rFonts w:ascii="Meiryo UI" w:eastAsia="Meiryo UI" w:hAnsi="Meiryo UI"/>
          <w:color w:val="000000" w:themeColor="text1"/>
          <w:szCs w:val="21"/>
        </w:rPr>
      </w:pPr>
    </w:p>
    <w:bookmarkEnd w:id="10"/>
    <w:p w14:paraId="2BE5DF77" w14:textId="2CB003AD" w:rsidR="00240F96" w:rsidRPr="00CB06B3" w:rsidRDefault="00D47CC4" w:rsidP="00575FBB">
      <w:pPr>
        <w:pStyle w:val="2"/>
        <w:rPr>
          <w:rFonts w:ascii="Meiryo UI" w:eastAsia="Meiryo UI" w:hAnsi="Meiryo UI"/>
          <w:color w:val="000000" w:themeColor="text1"/>
          <w:szCs w:val="21"/>
        </w:rPr>
      </w:pPr>
      <w:r>
        <w:rPr>
          <w:rFonts w:ascii="Meiryo UI" w:eastAsia="Meiryo UI" w:hAnsi="Meiryo UI" w:hint="eastAsia"/>
          <w:color w:val="000000" w:themeColor="text1"/>
          <w:szCs w:val="21"/>
        </w:rPr>
        <w:t>２５</w:t>
      </w:r>
      <w:r w:rsidR="00240F96" w:rsidRPr="00CB06B3">
        <w:rPr>
          <w:rFonts w:ascii="Meiryo UI" w:eastAsia="Meiryo UI" w:hAnsi="Meiryo UI" w:hint="eastAsia"/>
          <w:color w:val="000000" w:themeColor="text1"/>
          <w:szCs w:val="21"/>
        </w:rPr>
        <w:t>．協議</w:t>
      </w:r>
    </w:p>
    <w:p w14:paraId="2CBAA6C2" w14:textId="77777777" w:rsidR="00240F96" w:rsidRPr="00CB06B3" w:rsidRDefault="00240F96" w:rsidP="00C66C16">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（１）発注者は、本仕様書に掲げる仕様にかかわらず、受注者から提案された仕様を取捨選択することができる。</w:t>
      </w:r>
    </w:p>
    <w:p w14:paraId="25705727" w14:textId="6EB9E0BA" w:rsidR="00240F96" w:rsidRPr="00CB06B3" w:rsidRDefault="00240F96" w:rsidP="00132F5C">
      <w:pPr>
        <w:ind w:left="210" w:hangingChars="100" w:hanging="210"/>
        <w:rPr>
          <w:rFonts w:ascii="Meiryo UI" w:eastAsia="Meiryo UI" w:hAnsi="Meiryo UI"/>
          <w:color w:val="000000" w:themeColor="text1"/>
          <w:szCs w:val="21"/>
        </w:rPr>
      </w:pPr>
      <w:r w:rsidRPr="00CB06B3">
        <w:rPr>
          <w:rFonts w:ascii="Meiryo UI" w:eastAsia="Meiryo UI" w:hAnsi="Meiryo UI" w:hint="eastAsia"/>
          <w:color w:val="000000" w:themeColor="text1"/>
          <w:szCs w:val="21"/>
        </w:rPr>
        <w:t>（２）本仕様書に記載のない事項又は疑義が生じた場合は、発注者と受注者が協議を行い、その決定に従うものとする。</w:t>
      </w:r>
    </w:p>
    <w:p w14:paraId="092BB78D" w14:textId="77777777" w:rsidR="00266C52" w:rsidRPr="00CB06B3" w:rsidRDefault="00266C52" w:rsidP="00132F5C">
      <w:pPr>
        <w:ind w:left="210" w:hangingChars="100" w:hanging="210"/>
        <w:rPr>
          <w:rFonts w:ascii="Meiryo UI" w:eastAsia="Meiryo UI" w:hAnsi="Meiryo UI"/>
          <w:color w:val="000000" w:themeColor="text1"/>
          <w:szCs w:val="21"/>
        </w:rPr>
      </w:pPr>
    </w:p>
    <w:p w14:paraId="1E111E60" w14:textId="3AEB8A29" w:rsidR="00266C52" w:rsidRPr="00CB06B3" w:rsidRDefault="00D47CC4" w:rsidP="00266C52">
      <w:pPr>
        <w:pStyle w:val="2"/>
        <w:rPr>
          <w:rFonts w:ascii="Meiryo UI" w:eastAsia="Meiryo UI" w:hAnsi="Meiryo UI"/>
          <w:color w:val="000000" w:themeColor="text1"/>
          <w:szCs w:val="21"/>
        </w:rPr>
      </w:pPr>
      <w:r>
        <w:rPr>
          <w:rFonts w:ascii="Meiryo UI" w:eastAsia="Meiryo UI" w:hAnsi="Meiryo UI" w:hint="eastAsia"/>
          <w:color w:val="000000" w:themeColor="text1"/>
          <w:szCs w:val="21"/>
        </w:rPr>
        <w:t>２６</w:t>
      </w:r>
      <w:r w:rsidR="00266C52" w:rsidRPr="00CB06B3">
        <w:rPr>
          <w:rFonts w:ascii="Meiryo UI" w:eastAsia="Meiryo UI" w:hAnsi="Meiryo UI" w:hint="eastAsia"/>
          <w:color w:val="000000" w:themeColor="text1"/>
          <w:szCs w:val="21"/>
        </w:rPr>
        <w:t>．その他、注意事項</w:t>
      </w:r>
    </w:p>
    <w:p w14:paraId="6146E058" w14:textId="142F982B" w:rsidR="00266C52" w:rsidRPr="00CB06B3" w:rsidRDefault="00266C52" w:rsidP="00266C52">
      <w:pPr>
        <w:snapToGrid w:val="0"/>
        <w:spacing w:line="216" w:lineRule="auto"/>
        <w:ind w:left="210" w:hangingChars="100" w:hanging="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１）本業務では、秘匿性の高い情報を含む貸与資料があるため、その取り扱いについては十分留意すること。なお、個人情報が含まれるデータについては、紙媒体、電子記録媒体を問わず庁外への持出しを禁止し、現地での取り扱いに限定する。</w:t>
      </w:r>
    </w:p>
    <w:p w14:paraId="266FCB31" w14:textId="2E35ECF4" w:rsidR="00266C52" w:rsidRPr="00CB06B3" w:rsidRDefault="00266C52" w:rsidP="00266C52">
      <w:pPr>
        <w:snapToGrid w:val="0"/>
        <w:spacing w:line="216" w:lineRule="auto"/>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（２）打合せ協議など、本市職員の立ち会い等を必要とする作業は、原則として法令で定め</w:t>
      </w:r>
    </w:p>
    <w:p w14:paraId="576A8041" w14:textId="3BC6688D" w:rsidR="004278B0" w:rsidRDefault="00266C52" w:rsidP="00D47CC4">
      <w:pPr>
        <w:snapToGrid w:val="0"/>
        <w:spacing w:line="216" w:lineRule="auto"/>
        <w:ind w:leftChars="100" w:left="210"/>
        <w:contextualSpacing/>
        <w:rPr>
          <w:rFonts w:ascii="Meiryo UI" w:eastAsia="Meiryo UI" w:hAnsi="Meiryo UI"/>
          <w:color w:val="000000" w:themeColor="text1"/>
          <w:szCs w:val="21"/>
        </w:rPr>
      </w:pPr>
      <w:r w:rsidRPr="00CB06B3">
        <w:rPr>
          <w:rFonts w:ascii="Meiryo UI" w:eastAsia="Meiryo UI" w:hAnsi="Meiryo UI" w:hint="eastAsia"/>
          <w:color w:val="000000" w:themeColor="text1"/>
          <w:szCs w:val="21"/>
        </w:rPr>
        <w:t>る休日及び年末年始（１２月２９日～１月３日）を除く、月曜日</w:t>
      </w:r>
      <w:r w:rsidR="00DA2A10" w:rsidRPr="00CB06B3">
        <w:rPr>
          <w:rFonts w:ascii="Meiryo UI" w:eastAsia="Meiryo UI" w:hAnsi="Meiryo UI" w:hint="eastAsia"/>
          <w:color w:val="000000" w:themeColor="text1"/>
          <w:szCs w:val="21"/>
        </w:rPr>
        <w:t>から金曜日の午前９時から午後５時の間で実施すること。ただし、本市</w:t>
      </w:r>
      <w:r w:rsidRPr="00CB06B3">
        <w:rPr>
          <w:rFonts w:ascii="Meiryo UI" w:eastAsia="Meiryo UI" w:hAnsi="Meiryo UI" w:hint="eastAsia"/>
          <w:color w:val="000000" w:themeColor="text1"/>
          <w:szCs w:val="21"/>
        </w:rPr>
        <w:t>職員が認める場合</w:t>
      </w:r>
      <w:r w:rsidR="00042C15" w:rsidRPr="00CB06B3">
        <w:rPr>
          <w:rFonts w:ascii="Meiryo UI" w:eastAsia="Meiryo UI" w:hAnsi="Meiryo UI" w:hint="eastAsia"/>
          <w:color w:val="000000" w:themeColor="text1"/>
          <w:szCs w:val="21"/>
        </w:rPr>
        <w:t>は、この限りでない</w:t>
      </w:r>
      <w:r w:rsidRPr="00CB06B3">
        <w:rPr>
          <w:rFonts w:ascii="Meiryo UI" w:eastAsia="Meiryo UI" w:hAnsi="Meiryo UI" w:hint="eastAsia"/>
          <w:color w:val="000000" w:themeColor="text1"/>
          <w:szCs w:val="21"/>
        </w:rPr>
        <w:t>。</w:t>
      </w:r>
      <w:r w:rsidRPr="00CB06B3">
        <w:rPr>
          <w:rFonts w:ascii="Meiryo UI" w:eastAsia="Meiryo UI" w:hAnsi="Meiryo UI"/>
          <w:color w:val="000000" w:themeColor="text1"/>
          <w:szCs w:val="21"/>
        </w:rPr>
        <w:cr/>
      </w:r>
      <w:r w:rsidR="004278B0">
        <w:rPr>
          <w:rFonts w:ascii="Meiryo UI" w:eastAsia="Meiryo UI" w:hAnsi="Meiryo UI"/>
          <w:color w:val="000000" w:themeColor="text1"/>
          <w:szCs w:val="21"/>
        </w:rPr>
        <w:br w:type="page"/>
      </w:r>
    </w:p>
    <w:p w14:paraId="4A1BB052" w14:textId="7A8D284D" w:rsidR="00252AF3" w:rsidRDefault="00252AF3" w:rsidP="00D47CC4">
      <w:pPr>
        <w:snapToGrid w:val="0"/>
        <w:spacing w:line="216" w:lineRule="auto"/>
        <w:ind w:leftChars="100" w:left="210"/>
        <w:contextualSpacing/>
        <w:rPr>
          <w:rFonts w:ascii="Meiryo UI" w:eastAsia="Meiryo UI" w:hAnsi="Meiryo UI"/>
          <w:color w:val="000000" w:themeColor="text1"/>
          <w:szCs w:val="21"/>
        </w:rPr>
      </w:pPr>
      <w:r>
        <w:rPr>
          <w:rFonts w:ascii="Meiryo UI" w:eastAsia="Meiryo UI" w:hAnsi="Meiryo UI"/>
          <w:color w:val="000000" w:themeColor="text1"/>
          <w:szCs w:val="21"/>
        </w:rPr>
        <w:t>（別表1）「環境要件」</w:t>
      </w:r>
    </w:p>
    <w:p w14:paraId="14500D02" w14:textId="77777777" w:rsidR="00252AF3" w:rsidRDefault="00252AF3" w:rsidP="00D47CC4">
      <w:pPr>
        <w:snapToGrid w:val="0"/>
        <w:spacing w:line="216" w:lineRule="auto"/>
        <w:ind w:leftChars="100" w:left="210"/>
        <w:contextualSpacing/>
        <w:rPr>
          <w:rFonts w:ascii="Meiryo UI" w:eastAsia="Meiryo UI" w:hAnsi="Meiryo UI"/>
          <w:color w:val="000000" w:themeColor="text1"/>
          <w:szCs w:val="21"/>
        </w:rPr>
      </w:pPr>
    </w:p>
    <w:tbl>
      <w:tblPr>
        <w:tblW w:w="9356" w:type="dxa"/>
        <w:tblInd w:w="-5" w:type="dxa"/>
        <w:tblCellMar>
          <w:left w:w="99" w:type="dxa"/>
          <w:right w:w="99" w:type="dxa"/>
        </w:tblCellMar>
        <w:tblLook w:val="04A0" w:firstRow="1" w:lastRow="0" w:firstColumn="1" w:lastColumn="0" w:noHBand="0" w:noVBand="1"/>
      </w:tblPr>
      <w:tblGrid>
        <w:gridCol w:w="472"/>
        <w:gridCol w:w="1371"/>
        <w:gridCol w:w="7513"/>
      </w:tblGrid>
      <w:tr w:rsidR="00252AF3" w:rsidRPr="004278B0" w14:paraId="712AC3B0" w14:textId="77777777" w:rsidTr="00252AF3">
        <w:trPr>
          <w:trHeight w:val="242"/>
        </w:trPr>
        <w:tc>
          <w:tcPr>
            <w:tcW w:w="47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B224F59"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 xml:space="preserve">　</w:t>
            </w:r>
          </w:p>
        </w:tc>
        <w:tc>
          <w:tcPr>
            <w:tcW w:w="1371" w:type="dxa"/>
            <w:tcBorders>
              <w:top w:val="single" w:sz="4" w:space="0" w:color="auto"/>
              <w:left w:val="nil"/>
              <w:bottom w:val="single" w:sz="4" w:space="0" w:color="auto"/>
              <w:right w:val="single" w:sz="4" w:space="0" w:color="auto"/>
            </w:tcBorders>
            <w:shd w:val="clear" w:color="000000" w:fill="D0CECE"/>
            <w:noWrap/>
            <w:vAlign w:val="center"/>
            <w:hideMark/>
          </w:tcPr>
          <w:p w14:paraId="7E4ADA2D" w14:textId="77777777" w:rsidR="004278B0" w:rsidRPr="004278B0" w:rsidRDefault="004278B0" w:rsidP="004278B0">
            <w:pPr>
              <w:widowControl/>
              <w:jc w:val="center"/>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項目</w:t>
            </w:r>
          </w:p>
        </w:tc>
        <w:tc>
          <w:tcPr>
            <w:tcW w:w="7513" w:type="dxa"/>
            <w:tcBorders>
              <w:top w:val="single" w:sz="4" w:space="0" w:color="auto"/>
              <w:left w:val="nil"/>
              <w:bottom w:val="single" w:sz="4" w:space="0" w:color="auto"/>
              <w:right w:val="single" w:sz="4" w:space="0" w:color="auto"/>
            </w:tcBorders>
            <w:shd w:val="clear" w:color="000000" w:fill="D0CECE"/>
            <w:vAlign w:val="center"/>
            <w:hideMark/>
          </w:tcPr>
          <w:p w14:paraId="18A0F02E" w14:textId="77777777" w:rsidR="004278B0" w:rsidRPr="004278B0" w:rsidRDefault="004278B0" w:rsidP="004278B0">
            <w:pPr>
              <w:widowControl/>
              <w:jc w:val="center"/>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内容</w:t>
            </w:r>
          </w:p>
        </w:tc>
      </w:tr>
      <w:tr w:rsidR="004278B0" w:rsidRPr="004278B0" w14:paraId="27A76787" w14:textId="77777777" w:rsidTr="00252AF3">
        <w:trPr>
          <w:trHeight w:val="284"/>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10A232DF"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1</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0E9E1443" w14:textId="77777777" w:rsidR="00252AF3" w:rsidRDefault="004278B0" w:rsidP="004278B0">
            <w:pPr>
              <w:widowControl/>
              <w:jc w:val="center"/>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データセンター</w:t>
            </w:r>
          </w:p>
          <w:p w14:paraId="39865946" w14:textId="617C0988" w:rsidR="004278B0" w:rsidRPr="004278B0" w:rsidRDefault="004278B0" w:rsidP="004278B0">
            <w:pPr>
              <w:widowControl/>
              <w:jc w:val="center"/>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立地条件</w:t>
            </w:r>
          </w:p>
        </w:tc>
        <w:tc>
          <w:tcPr>
            <w:tcW w:w="7513" w:type="dxa"/>
            <w:tcBorders>
              <w:top w:val="nil"/>
              <w:left w:val="nil"/>
              <w:bottom w:val="single" w:sz="4" w:space="0" w:color="auto"/>
              <w:right w:val="single" w:sz="4" w:space="0" w:color="auto"/>
            </w:tcBorders>
            <w:shd w:val="clear" w:color="auto" w:fill="auto"/>
            <w:vAlign w:val="center"/>
            <w:hideMark/>
          </w:tcPr>
          <w:p w14:paraId="721B981C"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メインサイトのデータセンターは、国内に立地していること。</w:t>
            </w:r>
          </w:p>
        </w:tc>
      </w:tr>
      <w:tr w:rsidR="004278B0" w:rsidRPr="004278B0" w14:paraId="5F3B1F54" w14:textId="77777777" w:rsidTr="00252AF3">
        <w:trPr>
          <w:trHeight w:val="284"/>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5C3B7B89"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2</w:t>
            </w:r>
          </w:p>
        </w:tc>
        <w:tc>
          <w:tcPr>
            <w:tcW w:w="1371" w:type="dxa"/>
            <w:vMerge/>
            <w:tcBorders>
              <w:top w:val="nil"/>
              <w:left w:val="single" w:sz="4" w:space="0" w:color="auto"/>
              <w:bottom w:val="single" w:sz="4" w:space="0" w:color="auto"/>
              <w:right w:val="single" w:sz="4" w:space="0" w:color="auto"/>
            </w:tcBorders>
            <w:vAlign w:val="center"/>
            <w:hideMark/>
          </w:tcPr>
          <w:p w14:paraId="70FF1A46"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059FD1AA" w14:textId="34AF02C8"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海岸線から内陸部に向かって５ｋｍ以上離れている、または津波被害想定マップ外に立地しており、津波被害想定時にも孤立しないこと。また、立地している地方公共団体が公表している洪水浸水想定区域外に立地していること。</w:t>
            </w:r>
            <w:r w:rsidR="00BB07F7" w:rsidRPr="00BB07F7">
              <w:rPr>
                <w:rFonts w:ascii="Meiryo UI" w:eastAsia="Meiryo UI" w:hAnsi="Meiryo UI" w:cs="ＭＳ Ｐゴシック" w:hint="eastAsia"/>
                <w:color w:val="000000"/>
                <w:kern w:val="0"/>
                <w:szCs w:val="21"/>
              </w:rPr>
              <w:t>または、データセンターを数十キロ程度離れた複数の場所に配置することで、災害等に備えること。</w:t>
            </w:r>
          </w:p>
        </w:tc>
      </w:tr>
      <w:tr w:rsidR="004278B0" w:rsidRPr="004278B0" w14:paraId="6F5EF2A4" w14:textId="77777777" w:rsidTr="00252AF3">
        <w:trPr>
          <w:trHeight w:val="810"/>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7A2DB8AC"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3</w:t>
            </w:r>
          </w:p>
        </w:tc>
        <w:tc>
          <w:tcPr>
            <w:tcW w:w="1371" w:type="dxa"/>
            <w:vMerge/>
            <w:tcBorders>
              <w:top w:val="nil"/>
              <w:left w:val="single" w:sz="4" w:space="0" w:color="auto"/>
              <w:bottom w:val="single" w:sz="4" w:space="0" w:color="auto"/>
              <w:right w:val="single" w:sz="4" w:space="0" w:color="auto"/>
            </w:tcBorders>
            <w:vAlign w:val="center"/>
            <w:hideMark/>
          </w:tcPr>
          <w:p w14:paraId="4712928C"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2E8CECA3"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半径100ｍ以内に消防法における指定数以上の危険物製造施設や高圧ガス製造施設等がないこと。</w:t>
            </w:r>
          </w:p>
        </w:tc>
      </w:tr>
      <w:tr w:rsidR="004278B0" w:rsidRPr="004278B0" w14:paraId="428E9B35" w14:textId="77777777" w:rsidTr="00252AF3">
        <w:trPr>
          <w:trHeight w:val="1170"/>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288F7E15"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4</w:t>
            </w:r>
          </w:p>
        </w:tc>
        <w:tc>
          <w:tcPr>
            <w:tcW w:w="1371" w:type="dxa"/>
            <w:vMerge/>
            <w:tcBorders>
              <w:top w:val="nil"/>
              <w:left w:val="single" w:sz="4" w:space="0" w:color="auto"/>
              <w:bottom w:val="single" w:sz="4" w:space="0" w:color="auto"/>
              <w:right w:val="single" w:sz="4" w:space="0" w:color="auto"/>
            </w:tcBorders>
            <w:vAlign w:val="center"/>
            <w:hideMark/>
          </w:tcPr>
          <w:p w14:paraId="23E4B2E3"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17AF7E57"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現行建築基準法に規定されている耐震性能以上のデータセンターで運用されていること。現行建築基準法で規定されている耐火建築物または準耐火建築物以上であること。</w:t>
            </w:r>
          </w:p>
        </w:tc>
      </w:tr>
      <w:tr w:rsidR="004278B0" w:rsidRPr="004278B0" w14:paraId="08DC8A89" w14:textId="77777777" w:rsidTr="00252AF3">
        <w:trPr>
          <w:trHeight w:val="930"/>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73E524A8"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5</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38BC2A28" w14:textId="77777777" w:rsidR="004278B0" w:rsidRPr="004278B0" w:rsidRDefault="004278B0" w:rsidP="004278B0">
            <w:pPr>
              <w:widowControl/>
              <w:jc w:val="center"/>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施設要件</w:t>
            </w:r>
          </w:p>
        </w:tc>
        <w:tc>
          <w:tcPr>
            <w:tcW w:w="7513" w:type="dxa"/>
            <w:tcBorders>
              <w:top w:val="nil"/>
              <w:left w:val="nil"/>
              <w:bottom w:val="single" w:sz="4" w:space="0" w:color="auto"/>
              <w:right w:val="single" w:sz="4" w:space="0" w:color="auto"/>
            </w:tcBorders>
            <w:shd w:val="clear" w:color="auto" w:fill="auto"/>
            <w:vAlign w:val="center"/>
            <w:hideMark/>
          </w:tcPr>
          <w:p w14:paraId="25AA1461"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データセンターとして、ISMS認証やPマーク等を取得するなど情報セキュリティが強固で、設備及びデータは日本国内に存在すること。</w:t>
            </w:r>
          </w:p>
        </w:tc>
      </w:tr>
      <w:tr w:rsidR="004278B0" w:rsidRPr="004278B0" w14:paraId="12D13A71" w14:textId="77777777" w:rsidTr="00252AF3">
        <w:trPr>
          <w:trHeight w:val="1305"/>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0FBB4D37"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6</w:t>
            </w:r>
          </w:p>
        </w:tc>
        <w:tc>
          <w:tcPr>
            <w:tcW w:w="1371" w:type="dxa"/>
            <w:vMerge/>
            <w:tcBorders>
              <w:top w:val="nil"/>
              <w:left w:val="single" w:sz="4" w:space="0" w:color="auto"/>
              <w:bottom w:val="single" w:sz="4" w:space="0" w:color="auto"/>
              <w:right w:val="single" w:sz="4" w:space="0" w:color="auto"/>
            </w:tcBorders>
            <w:vAlign w:val="center"/>
            <w:hideMark/>
          </w:tcPr>
          <w:p w14:paraId="1F8DE73D"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21ECC1BD"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自動火災報知システムが適切に設置され、排煙設備及び防火区画設備、難燃性部材を用いて延焼防止対策がとられていること。また、機器に影響を与えない自動消火設備を備えていること。</w:t>
            </w:r>
          </w:p>
        </w:tc>
      </w:tr>
      <w:tr w:rsidR="004278B0" w:rsidRPr="004278B0" w14:paraId="6D7AB707" w14:textId="77777777" w:rsidTr="00252AF3">
        <w:trPr>
          <w:trHeight w:val="870"/>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7FBBBF2A" w14:textId="77777777" w:rsidR="004278B0" w:rsidRPr="004278B0" w:rsidRDefault="004278B0" w:rsidP="004278B0">
            <w:pPr>
              <w:widowControl/>
              <w:jc w:val="righ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7</w:t>
            </w:r>
          </w:p>
        </w:tc>
        <w:tc>
          <w:tcPr>
            <w:tcW w:w="1371" w:type="dxa"/>
            <w:vMerge/>
            <w:tcBorders>
              <w:top w:val="nil"/>
              <w:left w:val="single" w:sz="4" w:space="0" w:color="auto"/>
              <w:bottom w:val="single" w:sz="4" w:space="0" w:color="auto"/>
              <w:right w:val="single" w:sz="4" w:space="0" w:color="auto"/>
            </w:tcBorders>
            <w:vAlign w:val="center"/>
            <w:hideMark/>
          </w:tcPr>
          <w:p w14:paraId="60A19E59"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3344B258"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無停電電源装置及び非常用発電設備により、外部からの燃料補給なしで２４時間以上無停電電源を供給できること。</w:t>
            </w:r>
          </w:p>
        </w:tc>
      </w:tr>
      <w:tr w:rsidR="004278B0" w:rsidRPr="004278B0" w14:paraId="7692DB11" w14:textId="77777777" w:rsidTr="00252AF3">
        <w:trPr>
          <w:trHeight w:val="855"/>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462BFCD2" w14:textId="38553628" w:rsidR="004278B0" w:rsidRPr="004278B0" w:rsidRDefault="00BB07F7" w:rsidP="004278B0">
            <w:pPr>
              <w:widowControl/>
              <w:jc w:val="righ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8</w:t>
            </w:r>
          </w:p>
        </w:tc>
        <w:tc>
          <w:tcPr>
            <w:tcW w:w="1371" w:type="dxa"/>
            <w:vMerge/>
            <w:tcBorders>
              <w:top w:val="nil"/>
              <w:left w:val="single" w:sz="4" w:space="0" w:color="auto"/>
              <w:bottom w:val="single" w:sz="4" w:space="0" w:color="auto"/>
              <w:right w:val="single" w:sz="4" w:space="0" w:color="auto"/>
            </w:tcBorders>
            <w:vAlign w:val="center"/>
            <w:hideMark/>
          </w:tcPr>
          <w:p w14:paraId="208EE579"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25061CFD"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空調システムは24時間365日連続して稼働可能であること。空調機及び配水管周りに漏水検知システムを設置していること。</w:t>
            </w:r>
          </w:p>
        </w:tc>
      </w:tr>
      <w:tr w:rsidR="004278B0" w:rsidRPr="004278B0" w14:paraId="1BE7CC42" w14:textId="77777777" w:rsidTr="00252AF3">
        <w:trPr>
          <w:trHeight w:val="1065"/>
        </w:trPr>
        <w:tc>
          <w:tcPr>
            <w:tcW w:w="472" w:type="dxa"/>
            <w:tcBorders>
              <w:top w:val="nil"/>
              <w:left w:val="single" w:sz="4" w:space="0" w:color="auto"/>
              <w:bottom w:val="single" w:sz="4" w:space="0" w:color="auto"/>
              <w:right w:val="single" w:sz="4" w:space="0" w:color="auto"/>
            </w:tcBorders>
            <w:shd w:val="clear" w:color="auto" w:fill="auto"/>
            <w:vAlign w:val="center"/>
            <w:hideMark/>
          </w:tcPr>
          <w:p w14:paraId="7AEB0E1D" w14:textId="66B8C436" w:rsidR="004278B0" w:rsidRPr="004278B0" w:rsidRDefault="00BB07F7" w:rsidP="004278B0">
            <w:pPr>
              <w:widowControl/>
              <w:jc w:val="righ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9</w:t>
            </w:r>
          </w:p>
        </w:tc>
        <w:tc>
          <w:tcPr>
            <w:tcW w:w="1371" w:type="dxa"/>
            <w:vMerge/>
            <w:tcBorders>
              <w:top w:val="nil"/>
              <w:left w:val="single" w:sz="4" w:space="0" w:color="auto"/>
              <w:bottom w:val="single" w:sz="4" w:space="0" w:color="auto"/>
              <w:right w:val="single" w:sz="4" w:space="0" w:color="auto"/>
            </w:tcBorders>
            <w:vAlign w:val="center"/>
            <w:hideMark/>
          </w:tcPr>
          <w:p w14:paraId="268960F4" w14:textId="77777777" w:rsidR="004278B0" w:rsidRPr="004278B0" w:rsidRDefault="004278B0" w:rsidP="004278B0">
            <w:pPr>
              <w:widowControl/>
              <w:jc w:val="left"/>
              <w:rPr>
                <w:rFonts w:ascii="Meiryo UI" w:eastAsia="Meiryo UI" w:hAnsi="Meiryo UI" w:cs="ＭＳ Ｐゴシック"/>
                <w:color w:val="000000"/>
                <w:kern w:val="0"/>
                <w:szCs w:val="21"/>
              </w:rPr>
            </w:pPr>
          </w:p>
        </w:tc>
        <w:tc>
          <w:tcPr>
            <w:tcW w:w="7513" w:type="dxa"/>
            <w:tcBorders>
              <w:top w:val="nil"/>
              <w:left w:val="nil"/>
              <w:bottom w:val="single" w:sz="4" w:space="0" w:color="auto"/>
              <w:right w:val="single" w:sz="4" w:space="0" w:color="auto"/>
            </w:tcBorders>
            <w:shd w:val="clear" w:color="auto" w:fill="auto"/>
            <w:vAlign w:val="center"/>
            <w:hideMark/>
          </w:tcPr>
          <w:p w14:paraId="7F593233" w14:textId="77777777" w:rsidR="004278B0" w:rsidRPr="004278B0" w:rsidRDefault="004278B0" w:rsidP="004278B0">
            <w:pPr>
              <w:widowControl/>
              <w:jc w:val="left"/>
              <w:rPr>
                <w:rFonts w:ascii="Meiryo UI" w:eastAsia="Meiryo UI" w:hAnsi="Meiryo UI" w:cs="ＭＳ Ｐゴシック"/>
                <w:color w:val="000000"/>
                <w:kern w:val="0"/>
                <w:szCs w:val="21"/>
              </w:rPr>
            </w:pPr>
            <w:r w:rsidRPr="004278B0">
              <w:rPr>
                <w:rFonts w:ascii="Meiryo UI" w:eastAsia="Meiryo UI" w:hAnsi="Meiryo UI" w:cs="ＭＳ Ｐゴシック" w:hint="eastAsia"/>
                <w:color w:val="000000"/>
                <w:kern w:val="0"/>
                <w:szCs w:val="21"/>
              </w:rPr>
              <w:t>空調は冗長化を施し、温度及び湿度センサー等によりサーバ等機器の稼働温湿度条件内に保つこと。</w:t>
            </w:r>
          </w:p>
        </w:tc>
      </w:tr>
    </w:tbl>
    <w:p w14:paraId="45A5B31A" w14:textId="022B0161" w:rsidR="00252AF3" w:rsidRDefault="00252AF3" w:rsidP="00D47CC4">
      <w:pPr>
        <w:snapToGrid w:val="0"/>
        <w:spacing w:line="216" w:lineRule="auto"/>
        <w:ind w:leftChars="100" w:left="210"/>
        <w:contextualSpacing/>
        <w:rPr>
          <w:rFonts w:ascii="Meiryo UI" w:eastAsia="Meiryo UI" w:hAnsi="Meiryo UI"/>
          <w:color w:val="000000" w:themeColor="text1"/>
          <w:szCs w:val="21"/>
        </w:rPr>
      </w:pPr>
      <w:r>
        <w:rPr>
          <w:rFonts w:ascii="Meiryo UI" w:eastAsia="Meiryo UI" w:hAnsi="Meiryo UI"/>
          <w:color w:val="000000" w:themeColor="text1"/>
          <w:szCs w:val="21"/>
        </w:rPr>
        <w:br w:type="page"/>
      </w:r>
    </w:p>
    <w:p w14:paraId="36420029" w14:textId="0C2A9DB1" w:rsidR="00252AF3" w:rsidRDefault="00252AF3" w:rsidP="00252AF3">
      <w:pPr>
        <w:snapToGrid w:val="0"/>
        <w:spacing w:line="216" w:lineRule="auto"/>
        <w:ind w:leftChars="100" w:left="210"/>
        <w:contextualSpacing/>
        <w:rPr>
          <w:rFonts w:ascii="Meiryo UI" w:eastAsia="Meiryo UI" w:hAnsi="Meiryo UI"/>
          <w:color w:val="000000" w:themeColor="text1"/>
          <w:szCs w:val="21"/>
        </w:rPr>
      </w:pPr>
      <w:r>
        <w:rPr>
          <w:rFonts w:ascii="Meiryo UI" w:eastAsia="Meiryo UI" w:hAnsi="Meiryo UI"/>
          <w:color w:val="000000" w:themeColor="text1"/>
          <w:szCs w:val="21"/>
        </w:rPr>
        <w:t>（別表２）</w:t>
      </w:r>
      <w:r w:rsidRPr="00252AF3">
        <w:rPr>
          <w:rFonts w:ascii="Meiryo UI" w:eastAsia="Meiryo UI" w:hAnsi="Meiryo UI"/>
          <w:color w:val="000000" w:themeColor="text1"/>
          <w:szCs w:val="21"/>
        </w:rPr>
        <w:t>SLA（サービス品質保証）</w:t>
      </w:r>
    </w:p>
    <w:p w14:paraId="46E0A447" w14:textId="77777777" w:rsidR="00252AF3" w:rsidRDefault="00252AF3" w:rsidP="00D47CC4">
      <w:pPr>
        <w:snapToGrid w:val="0"/>
        <w:spacing w:line="216" w:lineRule="auto"/>
        <w:ind w:leftChars="100" w:left="210"/>
        <w:contextualSpacing/>
        <w:rPr>
          <w:rFonts w:ascii="Meiryo UI" w:eastAsia="Meiryo UI" w:hAnsi="Meiryo UI"/>
          <w:color w:val="000000" w:themeColor="text1"/>
          <w:szCs w:val="21"/>
        </w:rPr>
      </w:pPr>
    </w:p>
    <w:tbl>
      <w:tblPr>
        <w:tblW w:w="9214" w:type="dxa"/>
        <w:tblInd w:w="-5" w:type="dxa"/>
        <w:tblCellMar>
          <w:left w:w="99" w:type="dxa"/>
          <w:right w:w="99" w:type="dxa"/>
        </w:tblCellMar>
        <w:tblLook w:val="04A0" w:firstRow="1" w:lastRow="0" w:firstColumn="1" w:lastColumn="0" w:noHBand="0" w:noVBand="1"/>
      </w:tblPr>
      <w:tblGrid>
        <w:gridCol w:w="564"/>
        <w:gridCol w:w="1704"/>
        <w:gridCol w:w="6946"/>
      </w:tblGrid>
      <w:tr w:rsidR="00252AF3" w:rsidRPr="00252AF3" w14:paraId="734495DF" w14:textId="77777777" w:rsidTr="00252AF3">
        <w:trPr>
          <w:trHeight w:val="20"/>
        </w:trPr>
        <w:tc>
          <w:tcPr>
            <w:tcW w:w="56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B7F368E"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 xml:space="preserve">　</w:t>
            </w:r>
          </w:p>
        </w:tc>
        <w:tc>
          <w:tcPr>
            <w:tcW w:w="1704" w:type="dxa"/>
            <w:tcBorders>
              <w:top w:val="single" w:sz="4" w:space="0" w:color="auto"/>
              <w:left w:val="nil"/>
              <w:bottom w:val="single" w:sz="4" w:space="0" w:color="auto"/>
              <w:right w:val="single" w:sz="4" w:space="0" w:color="auto"/>
            </w:tcBorders>
            <w:shd w:val="clear" w:color="000000" w:fill="D0CECE"/>
            <w:noWrap/>
            <w:vAlign w:val="center"/>
            <w:hideMark/>
          </w:tcPr>
          <w:p w14:paraId="3A5CD5C1"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項目</w:t>
            </w:r>
          </w:p>
        </w:tc>
        <w:tc>
          <w:tcPr>
            <w:tcW w:w="6946" w:type="dxa"/>
            <w:tcBorders>
              <w:top w:val="single" w:sz="4" w:space="0" w:color="auto"/>
              <w:left w:val="nil"/>
              <w:bottom w:val="single" w:sz="4" w:space="0" w:color="auto"/>
              <w:right w:val="single" w:sz="4" w:space="0" w:color="auto"/>
            </w:tcBorders>
            <w:shd w:val="clear" w:color="000000" w:fill="D0CECE"/>
            <w:vAlign w:val="center"/>
            <w:hideMark/>
          </w:tcPr>
          <w:p w14:paraId="168123BC"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内容</w:t>
            </w:r>
          </w:p>
        </w:tc>
      </w:tr>
      <w:tr w:rsidR="00252AF3" w:rsidRPr="00252AF3" w14:paraId="2CBFCBB3" w14:textId="77777777" w:rsidTr="00252AF3">
        <w:trPr>
          <w:trHeight w:val="20"/>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29367D28"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稼働時間・可用性</w:t>
            </w:r>
          </w:p>
        </w:tc>
        <w:tc>
          <w:tcPr>
            <w:tcW w:w="1704" w:type="dxa"/>
            <w:tcBorders>
              <w:top w:val="nil"/>
              <w:left w:val="nil"/>
              <w:bottom w:val="single" w:sz="4" w:space="0" w:color="auto"/>
              <w:right w:val="single" w:sz="4" w:space="0" w:color="auto"/>
            </w:tcBorders>
            <w:shd w:val="clear" w:color="auto" w:fill="auto"/>
            <w:noWrap/>
            <w:vAlign w:val="center"/>
            <w:hideMark/>
          </w:tcPr>
          <w:p w14:paraId="2A6C25CC"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業務継続性</w:t>
            </w:r>
          </w:p>
        </w:tc>
        <w:tc>
          <w:tcPr>
            <w:tcW w:w="6946" w:type="dxa"/>
            <w:tcBorders>
              <w:top w:val="nil"/>
              <w:left w:val="nil"/>
              <w:bottom w:val="single" w:sz="4" w:space="0" w:color="auto"/>
              <w:right w:val="single" w:sz="4" w:space="0" w:color="auto"/>
            </w:tcBorders>
            <w:shd w:val="clear" w:color="auto" w:fill="auto"/>
            <w:vAlign w:val="center"/>
            <w:hideMark/>
          </w:tcPr>
          <w:p w14:paraId="11F2DAC7"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システムの運用時間（稼働時間）は、原則として365日24時間とすること。（計画停止、保守を除く）</w:t>
            </w:r>
          </w:p>
        </w:tc>
      </w:tr>
      <w:tr w:rsidR="00252AF3" w:rsidRPr="00252AF3" w14:paraId="020961B0"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54F66FD6"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tcBorders>
              <w:top w:val="nil"/>
              <w:left w:val="nil"/>
              <w:bottom w:val="single" w:sz="4" w:space="0" w:color="auto"/>
              <w:right w:val="single" w:sz="4" w:space="0" w:color="auto"/>
            </w:tcBorders>
            <w:shd w:val="clear" w:color="auto" w:fill="auto"/>
            <w:noWrap/>
            <w:vAlign w:val="center"/>
            <w:hideMark/>
          </w:tcPr>
          <w:p w14:paraId="0D2D4E78"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稼働率</w:t>
            </w:r>
          </w:p>
        </w:tc>
        <w:tc>
          <w:tcPr>
            <w:tcW w:w="6946" w:type="dxa"/>
            <w:tcBorders>
              <w:top w:val="nil"/>
              <w:left w:val="nil"/>
              <w:bottom w:val="single" w:sz="4" w:space="0" w:color="auto"/>
              <w:right w:val="single" w:sz="4" w:space="0" w:color="auto"/>
            </w:tcBorders>
            <w:shd w:val="clear" w:color="auto" w:fill="auto"/>
            <w:vAlign w:val="center"/>
            <w:hideMark/>
          </w:tcPr>
          <w:p w14:paraId="1E281063"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稼働すべき時間に対する実際の稼働時間の比率については、９９％以上を目標とする。</w:t>
            </w:r>
          </w:p>
        </w:tc>
      </w:tr>
      <w:tr w:rsidR="00252AF3" w:rsidRPr="00252AF3" w14:paraId="6821CDD6"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3CF5477F"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C4B393"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耐障害性</w:t>
            </w:r>
          </w:p>
        </w:tc>
        <w:tc>
          <w:tcPr>
            <w:tcW w:w="6946" w:type="dxa"/>
            <w:tcBorders>
              <w:top w:val="nil"/>
              <w:left w:val="nil"/>
              <w:bottom w:val="single" w:sz="4" w:space="0" w:color="auto"/>
              <w:right w:val="single" w:sz="4" w:space="0" w:color="auto"/>
            </w:tcBorders>
            <w:shd w:val="clear" w:color="auto" w:fill="auto"/>
            <w:vAlign w:val="center"/>
            <w:hideMark/>
          </w:tcPr>
          <w:p w14:paraId="1D29D01E" w14:textId="2BDF204E"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データ保護の観点から、</w:t>
            </w:r>
            <w:r w:rsidR="00BF4D8E">
              <w:rPr>
                <w:rFonts w:ascii="Meiryo UI" w:eastAsia="Meiryo UI" w:hAnsi="Meiryo UI" w:cs="ＭＳ Ｐゴシック" w:hint="eastAsia"/>
                <w:color w:val="000000"/>
                <w:kern w:val="0"/>
                <w:szCs w:val="21"/>
              </w:rPr>
              <w:t>少なくとも</w:t>
            </w:r>
            <w:r w:rsidRPr="00252AF3">
              <w:rPr>
                <w:rFonts w:ascii="Meiryo UI" w:eastAsia="Meiryo UI" w:hAnsi="Meiryo UI" w:cs="ＭＳ Ｐゴシック" w:hint="eastAsia"/>
                <w:color w:val="000000"/>
                <w:kern w:val="0"/>
                <w:szCs w:val="21"/>
              </w:rPr>
              <w:t>1</w:t>
            </w:r>
            <w:r w:rsidR="000931F6">
              <w:rPr>
                <w:rFonts w:ascii="Meiryo UI" w:eastAsia="Meiryo UI" w:hAnsi="Meiryo UI" w:cs="ＭＳ Ｐゴシック" w:hint="eastAsia"/>
                <w:color w:val="000000"/>
                <w:kern w:val="0"/>
                <w:szCs w:val="21"/>
              </w:rPr>
              <w:t>日</w:t>
            </w:r>
            <w:r w:rsidRPr="00252AF3">
              <w:rPr>
                <w:rFonts w:ascii="Meiryo UI" w:eastAsia="Meiryo UI" w:hAnsi="Meiryo UI" w:cs="ＭＳ Ｐゴシック" w:hint="eastAsia"/>
                <w:color w:val="000000"/>
                <w:kern w:val="0"/>
                <w:szCs w:val="21"/>
              </w:rPr>
              <w:t>単位でのバックアップ取得を行い、過去６ヵ月間のバックアップデータを保持すること。</w:t>
            </w:r>
          </w:p>
        </w:tc>
      </w:tr>
      <w:tr w:rsidR="00252AF3" w:rsidRPr="00252AF3" w14:paraId="2B3F1646"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73E27AC2"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vMerge/>
            <w:tcBorders>
              <w:top w:val="nil"/>
              <w:left w:val="single" w:sz="4" w:space="0" w:color="auto"/>
              <w:bottom w:val="single" w:sz="4" w:space="0" w:color="000000"/>
              <w:right w:val="single" w:sz="4" w:space="0" w:color="auto"/>
            </w:tcBorders>
            <w:vAlign w:val="center"/>
            <w:hideMark/>
          </w:tcPr>
          <w:p w14:paraId="528C5385"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6946" w:type="dxa"/>
            <w:tcBorders>
              <w:top w:val="nil"/>
              <w:left w:val="nil"/>
              <w:bottom w:val="single" w:sz="4" w:space="0" w:color="auto"/>
              <w:right w:val="single" w:sz="4" w:space="0" w:color="auto"/>
            </w:tcBorders>
            <w:shd w:val="clear" w:color="auto" w:fill="auto"/>
            <w:vAlign w:val="center"/>
            <w:hideMark/>
          </w:tcPr>
          <w:p w14:paraId="6C6CF6A5"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サーバは冗長化（RAID）など業務継続性の要件を満たす機器が採用されていること。</w:t>
            </w:r>
          </w:p>
        </w:tc>
      </w:tr>
      <w:tr w:rsidR="00252AF3" w:rsidRPr="00252AF3" w14:paraId="41918016"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2E46387F"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tcBorders>
              <w:top w:val="nil"/>
              <w:left w:val="nil"/>
              <w:bottom w:val="single" w:sz="4" w:space="0" w:color="auto"/>
              <w:right w:val="single" w:sz="4" w:space="0" w:color="auto"/>
            </w:tcBorders>
            <w:shd w:val="clear" w:color="auto" w:fill="auto"/>
            <w:noWrap/>
            <w:vAlign w:val="center"/>
            <w:hideMark/>
          </w:tcPr>
          <w:p w14:paraId="56F23B66"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回復性</w:t>
            </w:r>
          </w:p>
        </w:tc>
        <w:tc>
          <w:tcPr>
            <w:tcW w:w="6946" w:type="dxa"/>
            <w:tcBorders>
              <w:top w:val="nil"/>
              <w:left w:val="nil"/>
              <w:bottom w:val="single" w:sz="4" w:space="0" w:color="auto"/>
              <w:right w:val="single" w:sz="4" w:space="0" w:color="auto"/>
            </w:tcBorders>
            <w:shd w:val="clear" w:color="auto" w:fill="auto"/>
            <w:vAlign w:val="center"/>
            <w:hideMark/>
          </w:tcPr>
          <w:p w14:paraId="25DD9B09"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平常時は自動でバックアップを取得し、復旧必要時は復旧用製品（リカバリを行う製品）を使用し、手動で復旧を可能にすること。</w:t>
            </w:r>
          </w:p>
        </w:tc>
      </w:tr>
      <w:tr w:rsidR="00252AF3" w:rsidRPr="00252AF3" w14:paraId="72021497" w14:textId="77777777" w:rsidTr="00252AF3">
        <w:trPr>
          <w:trHeight w:val="20"/>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5EBA157"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性能・拡張性</w:t>
            </w:r>
          </w:p>
        </w:tc>
        <w:tc>
          <w:tcPr>
            <w:tcW w:w="1704" w:type="dxa"/>
            <w:tcBorders>
              <w:top w:val="nil"/>
              <w:left w:val="nil"/>
              <w:bottom w:val="single" w:sz="4" w:space="0" w:color="auto"/>
              <w:right w:val="single" w:sz="4" w:space="0" w:color="auto"/>
            </w:tcBorders>
            <w:shd w:val="clear" w:color="auto" w:fill="auto"/>
            <w:noWrap/>
            <w:vAlign w:val="center"/>
            <w:hideMark/>
          </w:tcPr>
          <w:p w14:paraId="3B9935D0" w14:textId="493F33D2" w:rsidR="00252AF3" w:rsidRPr="00252AF3" w:rsidRDefault="00C0290D" w:rsidP="00252AF3">
            <w:pPr>
              <w:widowControl/>
              <w:jc w:val="center"/>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業務量増大時の負担軽減</w:t>
            </w:r>
          </w:p>
        </w:tc>
        <w:tc>
          <w:tcPr>
            <w:tcW w:w="6946" w:type="dxa"/>
            <w:tcBorders>
              <w:top w:val="nil"/>
              <w:left w:val="nil"/>
              <w:bottom w:val="single" w:sz="4" w:space="0" w:color="auto"/>
              <w:right w:val="single" w:sz="4" w:space="0" w:color="auto"/>
            </w:tcBorders>
            <w:shd w:val="clear" w:color="auto" w:fill="auto"/>
            <w:vAlign w:val="center"/>
            <w:hideMark/>
          </w:tcPr>
          <w:p w14:paraId="7FB230AB" w14:textId="7F12048C"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繁忙期や他システムの影響</w:t>
            </w:r>
            <w:r w:rsidR="000931F6">
              <w:rPr>
                <w:rFonts w:ascii="Meiryo UI" w:eastAsia="Meiryo UI" w:hAnsi="Meiryo UI" w:cs="ＭＳ Ｐゴシック" w:hint="eastAsia"/>
                <w:color w:val="000000"/>
                <w:kern w:val="0"/>
                <w:szCs w:val="21"/>
              </w:rPr>
              <w:t>等</w:t>
            </w:r>
            <w:r w:rsidRPr="00252AF3">
              <w:rPr>
                <w:rFonts w:ascii="Meiryo UI" w:eastAsia="Meiryo UI" w:hAnsi="Meiryo UI" w:cs="ＭＳ Ｐゴシック" w:hint="eastAsia"/>
                <w:color w:val="000000"/>
                <w:kern w:val="0"/>
                <w:szCs w:val="21"/>
              </w:rPr>
              <w:t>により、レスポンスの低下がみられた場合、負荷の</w:t>
            </w:r>
            <w:r w:rsidR="00C0290D">
              <w:rPr>
                <w:rFonts w:ascii="Meiryo UI" w:eastAsia="Meiryo UI" w:hAnsi="Meiryo UI" w:cs="ＭＳ Ｐゴシック" w:hint="eastAsia"/>
                <w:color w:val="000000"/>
                <w:kern w:val="0"/>
                <w:szCs w:val="21"/>
              </w:rPr>
              <w:t>軽減</w:t>
            </w:r>
            <w:r w:rsidRPr="00252AF3">
              <w:rPr>
                <w:rFonts w:ascii="Meiryo UI" w:eastAsia="Meiryo UI" w:hAnsi="Meiryo UI" w:cs="ＭＳ Ｐゴシック" w:hint="eastAsia"/>
                <w:color w:val="000000"/>
                <w:kern w:val="0"/>
                <w:szCs w:val="21"/>
              </w:rPr>
              <w:t>を行う仕組みを検討・活用し、システムへの影響を軽減すること。</w:t>
            </w:r>
          </w:p>
        </w:tc>
      </w:tr>
      <w:tr w:rsidR="00252AF3" w:rsidRPr="00252AF3" w14:paraId="6C8B6561"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54DCEA74"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tcBorders>
              <w:top w:val="nil"/>
              <w:left w:val="nil"/>
              <w:bottom w:val="single" w:sz="4" w:space="0" w:color="auto"/>
              <w:right w:val="single" w:sz="4" w:space="0" w:color="auto"/>
            </w:tcBorders>
            <w:shd w:val="clear" w:color="auto" w:fill="auto"/>
            <w:noWrap/>
            <w:vAlign w:val="center"/>
            <w:hideMark/>
          </w:tcPr>
          <w:p w14:paraId="3A1B38E3"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性能目標数値</w:t>
            </w:r>
          </w:p>
        </w:tc>
        <w:tc>
          <w:tcPr>
            <w:tcW w:w="6946" w:type="dxa"/>
            <w:tcBorders>
              <w:top w:val="nil"/>
              <w:left w:val="nil"/>
              <w:bottom w:val="single" w:sz="4" w:space="0" w:color="auto"/>
              <w:right w:val="single" w:sz="4" w:space="0" w:color="auto"/>
            </w:tcBorders>
            <w:shd w:val="clear" w:color="auto" w:fill="auto"/>
            <w:vAlign w:val="center"/>
            <w:hideMark/>
          </w:tcPr>
          <w:p w14:paraId="416220A6"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代表的機能の通常時レスポンスの目標値を次のとおり設定すること。</w:t>
            </w:r>
            <w:r w:rsidRPr="00252AF3">
              <w:rPr>
                <w:rFonts w:ascii="Meiryo UI" w:eastAsia="Meiryo UI" w:hAnsi="Meiryo UI" w:cs="ＭＳ Ｐゴシック" w:hint="eastAsia"/>
                <w:color w:val="000000"/>
                <w:kern w:val="0"/>
                <w:szCs w:val="21"/>
              </w:rPr>
              <w:br/>
              <w:t>・文字情報表示：5秒以内</w:t>
            </w:r>
            <w:r w:rsidRPr="00252AF3">
              <w:rPr>
                <w:rFonts w:ascii="Meiryo UI" w:eastAsia="Meiryo UI" w:hAnsi="Meiryo UI" w:cs="ＭＳ Ｐゴシック" w:hint="eastAsia"/>
                <w:color w:val="000000"/>
                <w:kern w:val="0"/>
                <w:szCs w:val="21"/>
              </w:rPr>
              <w:br/>
              <w:t>・検索結果表示：5秒以内</w:t>
            </w:r>
          </w:p>
        </w:tc>
      </w:tr>
      <w:tr w:rsidR="00252AF3" w:rsidRPr="00252AF3" w14:paraId="00BBFB42" w14:textId="77777777" w:rsidTr="00252AF3">
        <w:trPr>
          <w:trHeight w:val="20"/>
        </w:trPr>
        <w:tc>
          <w:tcPr>
            <w:tcW w:w="56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ABD3BB7"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運用・保守性</w:t>
            </w:r>
          </w:p>
        </w:tc>
        <w:tc>
          <w:tcPr>
            <w:tcW w:w="1704" w:type="dxa"/>
            <w:tcBorders>
              <w:top w:val="nil"/>
              <w:left w:val="nil"/>
              <w:bottom w:val="single" w:sz="4" w:space="0" w:color="auto"/>
              <w:right w:val="single" w:sz="4" w:space="0" w:color="auto"/>
            </w:tcBorders>
            <w:shd w:val="clear" w:color="auto" w:fill="auto"/>
            <w:noWrap/>
            <w:vAlign w:val="center"/>
            <w:hideMark/>
          </w:tcPr>
          <w:p w14:paraId="08A8B087"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通常業務</w:t>
            </w:r>
          </w:p>
        </w:tc>
        <w:tc>
          <w:tcPr>
            <w:tcW w:w="6946" w:type="dxa"/>
            <w:tcBorders>
              <w:top w:val="nil"/>
              <w:left w:val="nil"/>
              <w:bottom w:val="single" w:sz="4" w:space="0" w:color="auto"/>
              <w:right w:val="single" w:sz="4" w:space="0" w:color="auto"/>
            </w:tcBorders>
            <w:shd w:val="clear" w:color="auto" w:fill="auto"/>
            <w:vAlign w:val="center"/>
            <w:hideMark/>
          </w:tcPr>
          <w:p w14:paraId="4A88E4BD"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運用時間やバックアップ範囲について次の通り設定すること。</w:t>
            </w:r>
            <w:r w:rsidRPr="00252AF3">
              <w:rPr>
                <w:rFonts w:ascii="Meiryo UI" w:eastAsia="Meiryo UI" w:hAnsi="Meiryo UI" w:cs="ＭＳ Ｐゴシック" w:hint="eastAsia"/>
                <w:color w:val="000000"/>
                <w:kern w:val="0"/>
                <w:szCs w:val="21"/>
              </w:rPr>
              <w:br/>
              <w:t>・平日の9:00～17:00（土・日・祝日及び12/29～1/3を除く）は、問い合わせサポートを行うこと。</w:t>
            </w:r>
            <w:r w:rsidRPr="00252AF3">
              <w:rPr>
                <w:rFonts w:ascii="Meiryo UI" w:eastAsia="Meiryo UI" w:hAnsi="Meiryo UI" w:cs="ＭＳ Ｐゴシック" w:hint="eastAsia"/>
                <w:color w:val="000000"/>
                <w:kern w:val="0"/>
                <w:szCs w:val="21"/>
              </w:rPr>
              <w:br/>
              <w:t>・運用業務では、障害発生防止の観点から定期的な死活監視を行うこと。</w:t>
            </w:r>
          </w:p>
        </w:tc>
      </w:tr>
      <w:tr w:rsidR="00252AF3" w:rsidRPr="00252AF3" w14:paraId="5FC11FA8"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46A2C939"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tcBorders>
              <w:top w:val="nil"/>
              <w:left w:val="nil"/>
              <w:bottom w:val="single" w:sz="4" w:space="0" w:color="auto"/>
              <w:right w:val="single" w:sz="4" w:space="0" w:color="auto"/>
            </w:tcBorders>
            <w:shd w:val="clear" w:color="auto" w:fill="auto"/>
            <w:noWrap/>
            <w:vAlign w:val="center"/>
            <w:hideMark/>
          </w:tcPr>
          <w:p w14:paraId="6E0E7D07"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保守運用</w:t>
            </w:r>
          </w:p>
        </w:tc>
        <w:tc>
          <w:tcPr>
            <w:tcW w:w="6946" w:type="dxa"/>
            <w:tcBorders>
              <w:top w:val="nil"/>
              <w:left w:val="nil"/>
              <w:bottom w:val="single" w:sz="4" w:space="0" w:color="auto"/>
              <w:right w:val="single" w:sz="4" w:space="0" w:color="auto"/>
            </w:tcBorders>
            <w:shd w:val="clear" w:color="auto" w:fill="auto"/>
            <w:vAlign w:val="center"/>
            <w:hideMark/>
          </w:tcPr>
          <w:p w14:paraId="3CDF5B5F" w14:textId="77777777" w:rsidR="00252AF3" w:rsidRPr="00252AF3" w:rsidRDefault="00252AF3" w:rsidP="00252AF3">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定期保守や計画停止でシステムを停止させる場合、４営業日以前にメール等の手段で通知すること。緊急の場合は同様の手法で、できるだけ速やかに通知すること。</w:t>
            </w:r>
          </w:p>
        </w:tc>
      </w:tr>
      <w:tr w:rsidR="00252AF3" w:rsidRPr="00252AF3" w14:paraId="538B1322" w14:textId="77777777" w:rsidTr="00252AF3">
        <w:trPr>
          <w:trHeight w:val="20"/>
        </w:trPr>
        <w:tc>
          <w:tcPr>
            <w:tcW w:w="564" w:type="dxa"/>
            <w:vMerge/>
            <w:tcBorders>
              <w:top w:val="nil"/>
              <w:left w:val="single" w:sz="4" w:space="0" w:color="auto"/>
              <w:bottom w:val="single" w:sz="4" w:space="0" w:color="000000"/>
              <w:right w:val="single" w:sz="4" w:space="0" w:color="auto"/>
            </w:tcBorders>
            <w:vAlign w:val="center"/>
            <w:hideMark/>
          </w:tcPr>
          <w:p w14:paraId="0EE84933" w14:textId="77777777" w:rsidR="00252AF3" w:rsidRPr="00252AF3" w:rsidRDefault="00252AF3" w:rsidP="00252AF3">
            <w:pPr>
              <w:widowControl/>
              <w:jc w:val="left"/>
              <w:rPr>
                <w:rFonts w:ascii="Meiryo UI" w:eastAsia="Meiryo UI" w:hAnsi="Meiryo UI" w:cs="ＭＳ Ｐゴシック"/>
                <w:color w:val="000000"/>
                <w:kern w:val="0"/>
                <w:szCs w:val="21"/>
              </w:rPr>
            </w:pPr>
          </w:p>
        </w:tc>
        <w:tc>
          <w:tcPr>
            <w:tcW w:w="1704" w:type="dxa"/>
            <w:tcBorders>
              <w:top w:val="nil"/>
              <w:left w:val="nil"/>
              <w:bottom w:val="single" w:sz="4" w:space="0" w:color="auto"/>
              <w:right w:val="single" w:sz="4" w:space="0" w:color="auto"/>
            </w:tcBorders>
            <w:shd w:val="clear" w:color="auto" w:fill="auto"/>
            <w:noWrap/>
            <w:vAlign w:val="center"/>
            <w:hideMark/>
          </w:tcPr>
          <w:p w14:paraId="004CE2DA" w14:textId="77777777" w:rsidR="00252AF3" w:rsidRPr="00252AF3" w:rsidRDefault="00252AF3" w:rsidP="00252AF3">
            <w:pPr>
              <w:widowControl/>
              <w:jc w:val="center"/>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障害時運用</w:t>
            </w:r>
          </w:p>
        </w:tc>
        <w:tc>
          <w:tcPr>
            <w:tcW w:w="6946" w:type="dxa"/>
            <w:tcBorders>
              <w:top w:val="nil"/>
              <w:left w:val="nil"/>
              <w:bottom w:val="single" w:sz="4" w:space="0" w:color="auto"/>
              <w:right w:val="single" w:sz="4" w:space="0" w:color="auto"/>
            </w:tcBorders>
            <w:shd w:val="clear" w:color="auto" w:fill="auto"/>
            <w:vAlign w:val="center"/>
            <w:hideMark/>
          </w:tcPr>
          <w:p w14:paraId="20A776F3" w14:textId="3FA99F06" w:rsidR="00252AF3" w:rsidRPr="00252AF3" w:rsidRDefault="00252AF3" w:rsidP="000931F6">
            <w:pPr>
              <w:widowControl/>
              <w:jc w:val="left"/>
              <w:rPr>
                <w:rFonts w:ascii="Meiryo UI" w:eastAsia="Meiryo UI" w:hAnsi="Meiryo UI" w:cs="ＭＳ Ｐゴシック"/>
                <w:color w:val="000000"/>
                <w:kern w:val="0"/>
                <w:szCs w:val="21"/>
              </w:rPr>
            </w:pPr>
            <w:r w:rsidRPr="00252AF3">
              <w:rPr>
                <w:rFonts w:ascii="Meiryo UI" w:eastAsia="Meiryo UI" w:hAnsi="Meiryo UI" w:cs="ＭＳ Ｐゴシック" w:hint="eastAsia"/>
                <w:color w:val="000000"/>
                <w:kern w:val="0"/>
                <w:szCs w:val="21"/>
              </w:rPr>
              <w:t>データセンターの故障が発生した場合には、早期復旧に向けて回復に努めること。</w:t>
            </w:r>
            <w:r w:rsidR="00C0290D">
              <w:rPr>
                <w:rFonts w:ascii="Meiryo UI" w:eastAsia="Meiryo UI" w:hAnsi="Meiryo UI" w:cs="ＭＳ Ｐゴシック" w:hint="eastAsia"/>
                <w:color w:val="000000"/>
                <w:kern w:val="0"/>
                <w:szCs w:val="21"/>
              </w:rPr>
              <w:t>ただし、</w:t>
            </w:r>
            <w:r w:rsidR="00114369">
              <w:rPr>
                <w:rFonts w:ascii="Meiryo UI" w:eastAsia="Meiryo UI" w:hAnsi="Meiryo UI" w:cs="ＭＳ Ｐゴシック" w:hint="eastAsia"/>
                <w:color w:val="000000"/>
                <w:kern w:val="0"/>
                <w:szCs w:val="21"/>
              </w:rPr>
              <w:t>オンプレミスの場合、</w:t>
            </w:r>
            <w:r w:rsidR="00C0290D">
              <w:rPr>
                <w:rFonts w:ascii="Meiryo UI" w:eastAsia="Meiryo UI" w:hAnsi="Meiryo UI" w:cs="ＭＳ Ｐゴシック" w:hint="eastAsia"/>
                <w:color w:val="000000"/>
                <w:kern w:val="0"/>
                <w:szCs w:val="21"/>
              </w:rPr>
              <w:t>機器等の故障により修理等が必要な場合については、あらかじめ発注者の承認を得てから行うものとする。</w:t>
            </w:r>
          </w:p>
        </w:tc>
      </w:tr>
    </w:tbl>
    <w:p w14:paraId="1179A75B" w14:textId="77777777" w:rsidR="002B50BF" w:rsidRPr="00252AF3" w:rsidRDefault="002B50BF" w:rsidP="00D47CC4">
      <w:pPr>
        <w:snapToGrid w:val="0"/>
        <w:spacing w:line="216" w:lineRule="auto"/>
        <w:ind w:leftChars="100" w:left="210"/>
        <w:contextualSpacing/>
        <w:rPr>
          <w:rFonts w:ascii="Meiryo UI" w:eastAsia="Meiryo UI" w:hAnsi="Meiryo UI"/>
          <w:color w:val="000000" w:themeColor="text1"/>
          <w:szCs w:val="21"/>
        </w:rPr>
      </w:pPr>
    </w:p>
    <w:sectPr w:rsidR="002B50BF" w:rsidRPr="00252AF3" w:rsidSect="00252AF3">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DB89" w16cex:dateUtc="2024-01-24T09:55:00Z"/>
  <w16cex:commentExtensible w16cex:durableId="29776947" w16cex:dateUtc="2024-02-14T07:31:00Z"/>
  <w16cex:commentExtensible w16cex:durableId="29776988" w16cex:dateUtc="2024-02-14T07:32:00Z"/>
  <w16cex:commentExtensible w16cex:durableId="29776CA0" w16cex:dateUtc="2024-02-14T07:45:00Z"/>
  <w16cex:commentExtensible w16cex:durableId="29776B8F" w16cex:dateUtc="2024-02-14T07:40:00Z"/>
  <w16cex:commentExtensible w16cex:durableId="2977791E" w16cex:dateUtc="2024-02-14T08:38:00Z"/>
  <w16cex:commentExtensible w16cex:durableId="29673CFF" w16cex:dateUtc="2024-02-02T01:05:00Z"/>
  <w16cex:commentExtensible w16cex:durableId="29777A3A" w16cex:dateUtc="2024-02-14T08:43:00Z"/>
  <w16cex:commentExtensible w16cex:durableId="29777A89" w16cex:dateUtc="2024-02-14T08:44:00Z"/>
  <w16cex:commentExtensible w16cex:durableId="29777AD8" w16cex:dateUtc="2024-02-14T08:46:00Z"/>
  <w16cex:commentExtensible w16cex:durableId="29673DDB" w16cex:dateUtc="2024-02-02T01:09:00Z"/>
  <w16cex:commentExtensible w16cex:durableId="29777B3F" w16cex:dateUtc="2024-02-14T08:47:00Z"/>
  <w16cex:commentExtensible w16cex:durableId="295BDCCA" w16cex:dateUtc="2024-01-2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B9158B" w16cid:durableId="295BDB89"/>
  <w16cid:commentId w16cid:paraId="3662088A" w16cid:durableId="29776947"/>
  <w16cid:commentId w16cid:paraId="5B819EB1" w16cid:durableId="29776988"/>
  <w16cid:commentId w16cid:paraId="51E35DF3" w16cid:durableId="29776CA0"/>
  <w16cid:commentId w16cid:paraId="7C1224D4" w16cid:durableId="29776B8F"/>
  <w16cid:commentId w16cid:paraId="2A945DF0" w16cid:durableId="2977791E"/>
  <w16cid:commentId w16cid:paraId="4F6FA63E" w16cid:durableId="29673CFF"/>
  <w16cid:commentId w16cid:paraId="01032AF3" w16cid:durableId="29777A3A"/>
  <w16cid:commentId w16cid:paraId="0690F132" w16cid:durableId="29777A89"/>
  <w16cid:commentId w16cid:paraId="51B45838" w16cid:durableId="29777AD8"/>
  <w16cid:commentId w16cid:paraId="77A217D1" w16cid:durableId="29673DDB"/>
  <w16cid:commentId w16cid:paraId="0111B60C" w16cid:durableId="29777B3F"/>
  <w16cid:commentId w16cid:paraId="2AF3CF13" w16cid:durableId="295BDC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99F88" w14:textId="77777777" w:rsidR="00781521" w:rsidRDefault="00781521" w:rsidP="006D3709">
      <w:r>
        <w:separator/>
      </w:r>
    </w:p>
  </w:endnote>
  <w:endnote w:type="continuationSeparator" w:id="0">
    <w:p w14:paraId="7F80BB5D" w14:textId="77777777" w:rsidR="00781521" w:rsidRDefault="00781521" w:rsidP="006D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13785"/>
      <w:docPartObj>
        <w:docPartGallery w:val="Page Numbers (Bottom of Page)"/>
        <w:docPartUnique/>
      </w:docPartObj>
    </w:sdtPr>
    <w:sdtEndPr/>
    <w:sdtContent>
      <w:p w14:paraId="2E5372FA" w14:textId="7C43BF57" w:rsidR="00F354F3" w:rsidRDefault="00F354F3">
        <w:pPr>
          <w:pStyle w:val="ad"/>
          <w:jc w:val="center"/>
        </w:pPr>
        <w:r>
          <w:fldChar w:fldCharType="begin"/>
        </w:r>
        <w:r>
          <w:instrText>PAGE   \* MERGEFORMAT</w:instrText>
        </w:r>
        <w:r>
          <w:fldChar w:fldCharType="separate"/>
        </w:r>
        <w:r w:rsidR="00312AEE" w:rsidRPr="00312AEE">
          <w:rPr>
            <w:noProof/>
            <w:lang w:val="ja-JP"/>
          </w:rPr>
          <w:t>3</w:t>
        </w:r>
        <w:r>
          <w:fldChar w:fldCharType="end"/>
        </w:r>
      </w:p>
    </w:sdtContent>
  </w:sdt>
  <w:p w14:paraId="12943B8D" w14:textId="77777777" w:rsidR="00F354F3" w:rsidRDefault="00F354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1EDB" w14:textId="77777777" w:rsidR="00781521" w:rsidRDefault="00781521" w:rsidP="006D3709">
      <w:r>
        <w:separator/>
      </w:r>
    </w:p>
  </w:footnote>
  <w:footnote w:type="continuationSeparator" w:id="0">
    <w:p w14:paraId="67C9B51A" w14:textId="77777777" w:rsidR="00781521" w:rsidRDefault="00781521" w:rsidP="006D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A16"/>
    <w:multiLevelType w:val="hybridMultilevel"/>
    <w:tmpl w:val="221CFD00"/>
    <w:lvl w:ilvl="0" w:tplc="0C740E8A">
      <w:start w:val="24"/>
      <w:numFmt w:val="irohaFullWidth"/>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AE81CEF"/>
    <w:multiLevelType w:val="hybridMultilevel"/>
    <w:tmpl w:val="4E08EB16"/>
    <w:lvl w:ilvl="0" w:tplc="FD12487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DFD2011"/>
    <w:multiLevelType w:val="hybridMultilevel"/>
    <w:tmpl w:val="A68E3E42"/>
    <w:lvl w:ilvl="0" w:tplc="6D70FB62">
      <w:start w:val="1"/>
      <w:numFmt w:val="irohaFullWidth"/>
      <w:lvlText w:val="%1、"/>
      <w:lvlJc w:val="left"/>
      <w:pPr>
        <w:ind w:left="880" w:hanging="440"/>
      </w:pPr>
      <w:rPr>
        <w:rFonts w:hint="default"/>
      </w:rPr>
    </w:lvl>
    <w:lvl w:ilvl="1" w:tplc="C0D8C9E4">
      <w:start w:val="1"/>
      <w:numFmt w:val="decimalEnclosedParen"/>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D83D0E"/>
    <w:multiLevelType w:val="hybridMultilevel"/>
    <w:tmpl w:val="BA829AA0"/>
    <w:lvl w:ilvl="0" w:tplc="E708E43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A98505D"/>
    <w:multiLevelType w:val="hybridMultilevel"/>
    <w:tmpl w:val="6A641F0C"/>
    <w:lvl w:ilvl="0" w:tplc="3DA42360">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DFA01CF"/>
    <w:multiLevelType w:val="hybridMultilevel"/>
    <w:tmpl w:val="661CD97A"/>
    <w:lvl w:ilvl="0" w:tplc="FFFFFFFF">
      <w:start w:val="1"/>
      <w:numFmt w:val="irohaFullWidth"/>
      <w:lvlText w:val="%1、"/>
      <w:lvlJc w:val="left"/>
      <w:pPr>
        <w:ind w:left="880" w:hanging="440"/>
      </w:pPr>
      <w:rPr>
        <w:rFonts w:hint="default"/>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60502BF1"/>
    <w:multiLevelType w:val="hybridMultilevel"/>
    <w:tmpl w:val="A1189A4E"/>
    <w:lvl w:ilvl="0" w:tplc="C35C3EB2">
      <w:start w:val="1"/>
      <w:numFmt w:val="decimal"/>
      <w:lvlText w:val="%1."/>
      <w:lvlJc w:val="left"/>
      <w:pPr>
        <w:ind w:left="360" w:hanging="360"/>
      </w:pPr>
      <w:rPr>
        <w:rFonts w:hint="default"/>
      </w:rPr>
    </w:lvl>
    <w:lvl w:ilvl="1" w:tplc="E1C60B16">
      <w:start w:val="1"/>
      <w:numFmt w:val="decimalEnclosedParen"/>
      <w:lvlText w:val="%2"/>
      <w:lvlJc w:val="left"/>
      <w:pPr>
        <w:ind w:left="780" w:hanging="360"/>
      </w:pPr>
      <w:rPr>
        <w:rFonts w:hint="default"/>
      </w:rPr>
    </w:lvl>
    <w:lvl w:ilvl="2" w:tplc="FEA24206">
      <w:start w:val="1"/>
      <w:numFmt w:val="aiueoFullWidth"/>
      <w:lvlText w:val="%3."/>
      <w:lvlJc w:val="left"/>
      <w:pPr>
        <w:ind w:left="1200" w:hanging="360"/>
      </w:pPr>
      <w:rPr>
        <w:rFonts w:hint="default"/>
      </w:rPr>
    </w:lvl>
    <w:lvl w:ilvl="3" w:tplc="F4FABCAA">
      <w:start w:val="1"/>
      <w:numFmt w:val="aiueoFullWidth"/>
      <w:lvlText w:val="(%4)"/>
      <w:lvlJc w:val="left"/>
      <w:pPr>
        <w:ind w:left="1650" w:hanging="390"/>
      </w:pPr>
      <w:rPr>
        <w:rFonts w:hint="default"/>
      </w:rPr>
    </w:lvl>
    <w:lvl w:ilvl="4" w:tplc="18B889B0">
      <w:start w:val="1"/>
      <w:numFmt w:val="decimal"/>
      <w:suff w:val="space"/>
      <w:lvlText w:val="(%5)"/>
      <w:lvlJc w:val="left"/>
      <w:pPr>
        <w:ind w:left="1068" w:hanging="360"/>
      </w:pPr>
      <w:rPr>
        <w:rFonts w:hint="default"/>
      </w:rPr>
    </w:lvl>
    <w:lvl w:ilvl="5" w:tplc="693EFF00">
      <w:start w:val="4"/>
      <w:numFmt w:val="decimalEnclosedCircle"/>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70C71"/>
    <w:multiLevelType w:val="hybridMultilevel"/>
    <w:tmpl w:val="FABCB2EA"/>
    <w:lvl w:ilvl="0" w:tplc="F67E0C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887347"/>
    <w:multiLevelType w:val="hybridMultilevel"/>
    <w:tmpl w:val="EFF6563A"/>
    <w:lvl w:ilvl="0" w:tplc="14D8064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8"/>
  </w:num>
  <w:num w:numId="3">
    <w:abstractNumId w:val="4"/>
  </w:num>
  <w:num w:numId="4">
    <w:abstractNumId w:val="3"/>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96"/>
    <w:rsid w:val="00042C15"/>
    <w:rsid w:val="0005598B"/>
    <w:rsid w:val="00084198"/>
    <w:rsid w:val="00090170"/>
    <w:rsid w:val="000931F6"/>
    <w:rsid w:val="00095B89"/>
    <w:rsid w:val="000C0C42"/>
    <w:rsid w:val="000F4E62"/>
    <w:rsid w:val="00114369"/>
    <w:rsid w:val="001319D9"/>
    <w:rsid w:val="00132F5C"/>
    <w:rsid w:val="001364A4"/>
    <w:rsid w:val="001419CF"/>
    <w:rsid w:val="001466EE"/>
    <w:rsid w:val="0018340C"/>
    <w:rsid w:val="001A2BAE"/>
    <w:rsid w:val="001A61CC"/>
    <w:rsid w:val="001C16AE"/>
    <w:rsid w:val="001F5170"/>
    <w:rsid w:val="00213B87"/>
    <w:rsid w:val="0021739A"/>
    <w:rsid w:val="0023345A"/>
    <w:rsid w:val="00240F96"/>
    <w:rsid w:val="00250FB4"/>
    <w:rsid w:val="00252AF3"/>
    <w:rsid w:val="00262FD4"/>
    <w:rsid w:val="00266C52"/>
    <w:rsid w:val="00266D84"/>
    <w:rsid w:val="00276CF6"/>
    <w:rsid w:val="002A3686"/>
    <w:rsid w:val="002B50BF"/>
    <w:rsid w:val="002D3081"/>
    <w:rsid w:val="002D53F1"/>
    <w:rsid w:val="00312AEE"/>
    <w:rsid w:val="0032021C"/>
    <w:rsid w:val="0032158E"/>
    <w:rsid w:val="00326916"/>
    <w:rsid w:val="00335266"/>
    <w:rsid w:val="003421CF"/>
    <w:rsid w:val="003461E0"/>
    <w:rsid w:val="003C31A2"/>
    <w:rsid w:val="003D5B9D"/>
    <w:rsid w:val="003E2533"/>
    <w:rsid w:val="00407925"/>
    <w:rsid w:val="00411DB4"/>
    <w:rsid w:val="004278B0"/>
    <w:rsid w:val="004402BC"/>
    <w:rsid w:val="004440A0"/>
    <w:rsid w:val="00454296"/>
    <w:rsid w:val="004C55B2"/>
    <w:rsid w:val="005700FF"/>
    <w:rsid w:val="00575666"/>
    <w:rsid w:val="00575FBB"/>
    <w:rsid w:val="005B1E09"/>
    <w:rsid w:val="005C7A86"/>
    <w:rsid w:val="005D1599"/>
    <w:rsid w:val="005D4F22"/>
    <w:rsid w:val="005E7FAF"/>
    <w:rsid w:val="006244AC"/>
    <w:rsid w:val="006418A4"/>
    <w:rsid w:val="00663DAD"/>
    <w:rsid w:val="006A118F"/>
    <w:rsid w:val="006D0DC8"/>
    <w:rsid w:val="006D25F7"/>
    <w:rsid w:val="006D3709"/>
    <w:rsid w:val="006D438B"/>
    <w:rsid w:val="00711F61"/>
    <w:rsid w:val="00714DC7"/>
    <w:rsid w:val="00737342"/>
    <w:rsid w:val="00742726"/>
    <w:rsid w:val="00760818"/>
    <w:rsid w:val="00781521"/>
    <w:rsid w:val="00782EEF"/>
    <w:rsid w:val="00784A08"/>
    <w:rsid w:val="00796F37"/>
    <w:rsid w:val="007A7D06"/>
    <w:rsid w:val="007B3721"/>
    <w:rsid w:val="007B69CE"/>
    <w:rsid w:val="007C11EF"/>
    <w:rsid w:val="007D5CA6"/>
    <w:rsid w:val="007F0C86"/>
    <w:rsid w:val="007F16FE"/>
    <w:rsid w:val="0080386C"/>
    <w:rsid w:val="00806822"/>
    <w:rsid w:val="00810442"/>
    <w:rsid w:val="00820DE9"/>
    <w:rsid w:val="00830C5D"/>
    <w:rsid w:val="0083152B"/>
    <w:rsid w:val="008902FE"/>
    <w:rsid w:val="0089245B"/>
    <w:rsid w:val="008E5DCD"/>
    <w:rsid w:val="008E6482"/>
    <w:rsid w:val="00901E66"/>
    <w:rsid w:val="00905939"/>
    <w:rsid w:val="0093434B"/>
    <w:rsid w:val="00951788"/>
    <w:rsid w:val="00963019"/>
    <w:rsid w:val="00971C65"/>
    <w:rsid w:val="009865FC"/>
    <w:rsid w:val="009A0410"/>
    <w:rsid w:val="009C035A"/>
    <w:rsid w:val="009C1F63"/>
    <w:rsid w:val="009C689F"/>
    <w:rsid w:val="009F497B"/>
    <w:rsid w:val="00A415D9"/>
    <w:rsid w:val="00A73B68"/>
    <w:rsid w:val="00A8272F"/>
    <w:rsid w:val="00A9466C"/>
    <w:rsid w:val="00AB2869"/>
    <w:rsid w:val="00AD3215"/>
    <w:rsid w:val="00AF4B8A"/>
    <w:rsid w:val="00AF72FF"/>
    <w:rsid w:val="00B10A11"/>
    <w:rsid w:val="00B37AC1"/>
    <w:rsid w:val="00B82CA3"/>
    <w:rsid w:val="00BA18F8"/>
    <w:rsid w:val="00BB07F7"/>
    <w:rsid w:val="00BC4D9D"/>
    <w:rsid w:val="00BF29C3"/>
    <w:rsid w:val="00BF4D8E"/>
    <w:rsid w:val="00C0290D"/>
    <w:rsid w:val="00C14C5F"/>
    <w:rsid w:val="00C2437B"/>
    <w:rsid w:val="00C528D3"/>
    <w:rsid w:val="00C5632B"/>
    <w:rsid w:val="00C6011B"/>
    <w:rsid w:val="00C66C16"/>
    <w:rsid w:val="00C80388"/>
    <w:rsid w:val="00C977A7"/>
    <w:rsid w:val="00CB06B3"/>
    <w:rsid w:val="00CC146A"/>
    <w:rsid w:val="00CC4D98"/>
    <w:rsid w:val="00D03B6B"/>
    <w:rsid w:val="00D07AE2"/>
    <w:rsid w:val="00D2148A"/>
    <w:rsid w:val="00D47CC4"/>
    <w:rsid w:val="00D75EF1"/>
    <w:rsid w:val="00DA2A10"/>
    <w:rsid w:val="00DA322F"/>
    <w:rsid w:val="00DE525E"/>
    <w:rsid w:val="00DE60E9"/>
    <w:rsid w:val="00DE736F"/>
    <w:rsid w:val="00DF324B"/>
    <w:rsid w:val="00E07C4D"/>
    <w:rsid w:val="00E41B81"/>
    <w:rsid w:val="00E44623"/>
    <w:rsid w:val="00E45781"/>
    <w:rsid w:val="00E5473F"/>
    <w:rsid w:val="00E77FEC"/>
    <w:rsid w:val="00E81D6B"/>
    <w:rsid w:val="00E9110F"/>
    <w:rsid w:val="00E92DC4"/>
    <w:rsid w:val="00EA31C5"/>
    <w:rsid w:val="00EA6B2D"/>
    <w:rsid w:val="00EC23A1"/>
    <w:rsid w:val="00EF2FB2"/>
    <w:rsid w:val="00F354F3"/>
    <w:rsid w:val="00F93DD7"/>
    <w:rsid w:val="00FB2109"/>
    <w:rsid w:val="00FC420D"/>
    <w:rsid w:val="00FD33A7"/>
    <w:rsid w:val="00FF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003FCF"/>
  <w15:chartTrackingRefBased/>
  <w15:docId w15:val="{DA2C2B69-C1CB-424A-9873-2C9C8A4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F96"/>
    <w:pPr>
      <w:widowControl w:val="0"/>
      <w:jc w:val="both"/>
    </w:pPr>
    <w:rPr>
      <w:szCs w:val="22"/>
    </w:rPr>
  </w:style>
  <w:style w:type="paragraph" w:styleId="1">
    <w:name w:val="heading 1"/>
    <w:basedOn w:val="a"/>
    <w:next w:val="a"/>
    <w:link w:val="10"/>
    <w:uiPriority w:val="9"/>
    <w:qFormat/>
    <w:rsid w:val="00575FB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5FB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F96"/>
    <w:pPr>
      <w:ind w:leftChars="400" w:left="840"/>
    </w:pPr>
  </w:style>
  <w:style w:type="paragraph" w:customStyle="1" w:styleId="Default">
    <w:name w:val="Default"/>
    <w:rsid w:val="00240F96"/>
    <w:pPr>
      <w:widowControl w:val="0"/>
      <w:autoSpaceDE w:val="0"/>
      <w:autoSpaceDN w:val="0"/>
      <w:adjustRightInd w:val="0"/>
    </w:pPr>
    <w:rPr>
      <w:rFonts w:ascii="ＭＳ 明朝" w:eastAsia="ＭＳ 明朝" w:cs="ＭＳ 明朝"/>
      <w:color w:val="000000"/>
      <w:kern w:val="0"/>
      <w:sz w:val="24"/>
    </w:rPr>
  </w:style>
  <w:style w:type="character" w:styleId="a4">
    <w:name w:val="annotation reference"/>
    <w:basedOn w:val="a0"/>
    <w:uiPriority w:val="99"/>
    <w:semiHidden/>
    <w:unhideWhenUsed/>
    <w:rsid w:val="00DA322F"/>
    <w:rPr>
      <w:sz w:val="18"/>
      <w:szCs w:val="18"/>
    </w:rPr>
  </w:style>
  <w:style w:type="paragraph" w:styleId="a5">
    <w:name w:val="annotation text"/>
    <w:basedOn w:val="a"/>
    <w:link w:val="a6"/>
    <w:uiPriority w:val="99"/>
    <w:unhideWhenUsed/>
    <w:rsid w:val="00DA322F"/>
    <w:pPr>
      <w:jc w:val="left"/>
    </w:pPr>
  </w:style>
  <w:style w:type="character" w:customStyle="1" w:styleId="a6">
    <w:name w:val="コメント文字列 (文字)"/>
    <w:basedOn w:val="a0"/>
    <w:link w:val="a5"/>
    <w:uiPriority w:val="99"/>
    <w:rsid w:val="00DA322F"/>
    <w:rPr>
      <w:szCs w:val="22"/>
    </w:rPr>
  </w:style>
  <w:style w:type="paragraph" w:styleId="a7">
    <w:name w:val="annotation subject"/>
    <w:basedOn w:val="a5"/>
    <w:next w:val="a5"/>
    <w:link w:val="a8"/>
    <w:uiPriority w:val="99"/>
    <w:semiHidden/>
    <w:unhideWhenUsed/>
    <w:rsid w:val="00DA322F"/>
    <w:rPr>
      <w:b/>
      <w:bCs/>
    </w:rPr>
  </w:style>
  <w:style w:type="character" w:customStyle="1" w:styleId="a8">
    <w:name w:val="コメント内容 (文字)"/>
    <w:basedOn w:val="a6"/>
    <w:link w:val="a7"/>
    <w:uiPriority w:val="99"/>
    <w:semiHidden/>
    <w:rsid w:val="00DA322F"/>
    <w:rPr>
      <w:b/>
      <w:bCs/>
      <w:szCs w:val="22"/>
    </w:rPr>
  </w:style>
  <w:style w:type="paragraph" w:styleId="a9">
    <w:name w:val="Balloon Text"/>
    <w:basedOn w:val="a"/>
    <w:link w:val="aa"/>
    <w:uiPriority w:val="99"/>
    <w:semiHidden/>
    <w:unhideWhenUsed/>
    <w:rsid w:val="00DA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22F"/>
    <w:rPr>
      <w:rFonts w:asciiTheme="majorHAnsi" w:eastAsiaTheme="majorEastAsia" w:hAnsiTheme="majorHAnsi" w:cstheme="majorBidi"/>
      <w:sz w:val="18"/>
      <w:szCs w:val="18"/>
    </w:rPr>
  </w:style>
  <w:style w:type="paragraph" w:styleId="ab">
    <w:name w:val="header"/>
    <w:basedOn w:val="a"/>
    <w:link w:val="ac"/>
    <w:uiPriority w:val="99"/>
    <w:unhideWhenUsed/>
    <w:rsid w:val="006D3709"/>
    <w:pPr>
      <w:tabs>
        <w:tab w:val="center" w:pos="4252"/>
        <w:tab w:val="right" w:pos="8504"/>
      </w:tabs>
      <w:snapToGrid w:val="0"/>
    </w:pPr>
  </w:style>
  <w:style w:type="character" w:customStyle="1" w:styleId="ac">
    <w:name w:val="ヘッダー (文字)"/>
    <w:basedOn w:val="a0"/>
    <w:link w:val="ab"/>
    <w:uiPriority w:val="99"/>
    <w:rsid w:val="006D3709"/>
    <w:rPr>
      <w:szCs w:val="22"/>
    </w:rPr>
  </w:style>
  <w:style w:type="paragraph" w:styleId="ad">
    <w:name w:val="footer"/>
    <w:basedOn w:val="a"/>
    <w:link w:val="ae"/>
    <w:uiPriority w:val="99"/>
    <w:unhideWhenUsed/>
    <w:rsid w:val="006D3709"/>
    <w:pPr>
      <w:tabs>
        <w:tab w:val="center" w:pos="4252"/>
        <w:tab w:val="right" w:pos="8504"/>
      </w:tabs>
      <w:snapToGrid w:val="0"/>
    </w:pPr>
  </w:style>
  <w:style w:type="character" w:customStyle="1" w:styleId="ae">
    <w:name w:val="フッター (文字)"/>
    <w:basedOn w:val="a0"/>
    <w:link w:val="ad"/>
    <w:uiPriority w:val="99"/>
    <w:rsid w:val="006D3709"/>
    <w:rPr>
      <w:szCs w:val="22"/>
    </w:rPr>
  </w:style>
  <w:style w:type="paragraph" w:styleId="af">
    <w:name w:val="Revision"/>
    <w:hidden/>
    <w:uiPriority w:val="99"/>
    <w:semiHidden/>
    <w:rsid w:val="00810442"/>
    <w:rPr>
      <w:szCs w:val="22"/>
    </w:rPr>
  </w:style>
  <w:style w:type="character" w:customStyle="1" w:styleId="10">
    <w:name w:val="見出し 1 (文字)"/>
    <w:basedOn w:val="a0"/>
    <w:link w:val="1"/>
    <w:uiPriority w:val="9"/>
    <w:rsid w:val="00575FBB"/>
    <w:rPr>
      <w:rFonts w:asciiTheme="majorHAnsi" w:eastAsiaTheme="majorEastAsia" w:hAnsiTheme="majorHAnsi" w:cstheme="majorBidi"/>
      <w:sz w:val="24"/>
    </w:rPr>
  </w:style>
  <w:style w:type="character" w:customStyle="1" w:styleId="20">
    <w:name w:val="見出し 2 (文字)"/>
    <w:basedOn w:val="a0"/>
    <w:link w:val="2"/>
    <w:uiPriority w:val="9"/>
    <w:rsid w:val="00575FBB"/>
    <w:rPr>
      <w:rFonts w:asciiTheme="majorHAnsi" w:eastAsiaTheme="majorEastAsia" w:hAnsiTheme="majorHAnsi" w:cstheme="majorBidi"/>
      <w:szCs w:val="22"/>
    </w:rPr>
  </w:style>
  <w:style w:type="table" w:styleId="af0">
    <w:name w:val="Table Grid"/>
    <w:basedOn w:val="a1"/>
    <w:uiPriority w:val="59"/>
    <w:rsid w:val="00A415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975">
      <w:bodyDiv w:val="1"/>
      <w:marLeft w:val="0"/>
      <w:marRight w:val="0"/>
      <w:marTop w:val="0"/>
      <w:marBottom w:val="0"/>
      <w:divBdr>
        <w:top w:val="none" w:sz="0" w:space="0" w:color="auto"/>
        <w:left w:val="none" w:sz="0" w:space="0" w:color="auto"/>
        <w:bottom w:val="none" w:sz="0" w:space="0" w:color="auto"/>
        <w:right w:val="none" w:sz="0" w:space="0" w:color="auto"/>
      </w:divBdr>
    </w:div>
    <w:div w:id="1556428453">
      <w:bodyDiv w:val="1"/>
      <w:marLeft w:val="0"/>
      <w:marRight w:val="0"/>
      <w:marTop w:val="0"/>
      <w:marBottom w:val="0"/>
      <w:divBdr>
        <w:top w:val="none" w:sz="0" w:space="0" w:color="auto"/>
        <w:left w:val="none" w:sz="0" w:space="0" w:color="auto"/>
        <w:bottom w:val="none" w:sz="0" w:space="0" w:color="auto"/>
        <w:right w:val="none" w:sz="0" w:space="0" w:color="auto"/>
      </w:divBdr>
    </w:div>
    <w:div w:id="1805734413">
      <w:bodyDiv w:val="1"/>
      <w:marLeft w:val="0"/>
      <w:marRight w:val="0"/>
      <w:marTop w:val="0"/>
      <w:marBottom w:val="0"/>
      <w:divBdr>
        <w:top w:val="none" w:sz="0" w:space="0" w:color="auto"/>
        <w:left w:val="none" w:sz="0" w:space="0" w:color="auto"/>
        <w:bottom w:val="none" w:sz="0" w:space="0" w:color="auto"/>
        <w:right w:val="none" w:sz="0" w:space="0" w:color="auto"/>
      </w:divBdr>
    </w:div>
    <w:div w:id="20284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1D2C-7F7C-4E3B-851C-90410205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9</Pages>
  <Words>1217</Words>
  <Characters>6937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将史/fab.pasona.tech</dc:creator>
  <cp:keywords/>
  <dc:description/>
  <cp:lastModifiedBy>中川　奈央</cp:lastModifiedBy>
  <cp:revision>55</cp:revision>
  <cp:lastPrinted>2024-07-01T08:09:00Z</cp:lastPrinted>
  <dcterms:created xsi:type="dcterms:W3CDTF">2024-02-13T11:32:00Z</dcterms:created>
  <dcterms:modified xsi:type="dcterms:W3CDTF">2024-07-01T08:11:00Z</dcterms:modified>
</cp:coreProperties>
</file>