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C21276F" w:rsidR="00427765" w:rsidRDefault="00027729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和 泉 市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27729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30AA-6FB1-4DE0-B61E-296BB82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2023-04-19T00:39:00Z</dcterms:modified>
</cp:coreProperties>
</file>