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2C21276F" w:rsidR="00427765" w:rsidRDefault="00027729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和 泉 市 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長　</w:t>
      </w:r>
      <w:r w:rsidR="00427765">
        <w:rPr>
          <w:rFonts w:asciiTheme="minorEastAsia" w:hAnsiTheme="minorEastAsia" w:hint="eastAsia"/>
          <w:sz w:val="24"/>
          <w:szCs w:val="24"/>
        </w:rPr>
        <w:t>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27729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030AA-6FB1-4DE0-B61E-296BB82D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2023-04-19T00:39:00Z</dcterms:modified>
</cp:coreProperties>
</file>