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color w:val="000000"/>
          <w:kern w:val="0"/>
          <w:sz w:val="20"/>
        </w:rPr>
      </w:pPr>
      <w:r>
        <w:rPr>
          <w:rFonts w:hint="default" w:ascii="ＭＳ ゴシック" w:hAnsi="ＭＳ ゴシック" w:eastAsia="ＭＳ ゴシック"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-10795</wp:posOffset>
                </wp:positionV>
                <wp:extent cx="6534150" cy="92392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5341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1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8"/>
                              </w:rPr>
                              <w:t>和泉市ごみ分別辞典作成業務委託</w:t>
                            </w:r>
                          </w:p>
                          <w:p>
                            <w:pPr>
                              <w:pStyle w:val="21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8"/>
                              </w:rPr>
                              <w:t>公募型プロポーザル審査会　【評価基準】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514.5pt;height:72.75pt;mso-position-horizontal-relative:text;position:absolute;margin-left:146.75pt;margin-top:-0.8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21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8"/>
                        </w:rPr>
                        <w:t>和泉市ごみ分別辞典作成業務委託</w:t>
                      </w:r>
                    </w:p>
                    <w:p>
                      <w:pPr>
                        <w:pStyle w:val="21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8"/>
                        </w:rPr>
                        <w:t>公募型プロポーザル審査会　【評価基準】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left" w:tblpY="309"/>
        <w:tblW w:w="14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84"/>
        <w:gridCol w:w="3260"/>
        <w:gridCol w:w="1560"/>
        <w:gridCol w:w="1417"/>
        <w:gridCol w:w="1418"/>
        <w:gridCol w:w="1417"/>
        <w:gridCol w:w="1418"/>
        <w:gridCol w:w="1417"/>
        <w:gridCol w:w="1418"/>
      </w:tblGrid>
      <w:tr>
        <w:trPr>
          <w:trHeight w:val="558" w:hRule="atLeast"/>
        </w:trPr>
        <w:tc>
          <w:tcPr>
            <w:tcW w:w="1384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審査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3260" w:type="dxa"/>
            <w:tcBorders>
              <w:top w:val="single" w:color="auto" w:sz="18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0" w:firstLineChars="100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647" w:type="dxa"/>
            <w:gridSpan w:val="6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評価及び評価点数</w:t>
            </w:r>
          </w:p>
        </w:tc>
        <w:tc>
          <w:tcPr>
            <w:tcW w:w="1418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配点</w:t>
            </w:r>
          </w:p>
        </w:tc>
      </w:tr>
      <w:tr>
        <w:trPr>
          <w:trHeight w:val="251" w:hRule="atLeast"/>
        </w:trPr>
        <w:tc>
          <w:tcPr>
            <w:tcW w:w="1384" w:type="dxa"/>
            <w:vMerge w:val="continue"/>
            <w:tcBorders>
              <w:top w:val="nil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審査の基準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非常に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優れている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優れている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普通である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やや劣っている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劣っている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条件不適合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・記入なし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0"/>
              </w:rPr>
            </w:pPr>
          </w:p>
        </w:tc>
      </w:tr>
      <w:tr>
        <w:trPr>
          <w:trHeight w:val="1027" w:hRule="atLeast"/>
        </w:trPr>
        <w:tc>
          <w:tcPr>
            <w:tcW w:w="138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2"/>
              </w:rPr>
              <w:t>実績</w:t>
            </w:r>
          </w:p>
        </w:tc>
        <w:tc>
          <w:tcPr>
            <w:tcW w:w="326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過去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2"/>
              </w:rPr>
              <w:t>３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年以内に市町村で同種の業務を受託した実績（最大５件）</w:t>
            </w:r>
          </w:p>
        </w:tc>
        <w:tc>
          <w:tcPr>
            <w:tcW w:w="156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10</w:t>
            </w: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36"/>
              </w:rPr>
              <w:t>10</w:t>
            </w:r>
          </w:p>
        </w:tc>
      </w:tr>
      <w:tr>
        <w:trPr>
          <w:trHeight w:val="1119" w:hRule="atLeast"/>
        </w:trPr>
        <w:tc>
          <w:tcPr>
            <w:tcW w:w="13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2"/>
              </w:rPr>
              <w:t>企画提案書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企画提案書の内容・独自の提案の内容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25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20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15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10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0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36"/>
              </w:rPr>
              <w:t>25</w:t>
            </w:r>
          </w:p>
        </w:tc>
      </w:tr>
      <w:tr>
        <w:trPr>
          <w:trHeight w:val="1135" w:hRule="atLeast"/>
        </w:trPr>
        <w:tc>
          <w:tcPr>
            <w:tcW w:w="13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2"/>
              </w:rPr>
              <w:t>プレゼン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2"/>
              </w:rPr>
              <w:t>テーション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  <w:t>業務に関する知識・理解度、プレゼンテーションの分かりやすさ、質疑応答の的確さ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25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20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15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10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0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36"/>
              </w:rPr>
              <w:t>25</w:t>
            </w:r>
          </w:p>
        </w:tc>
      </w:tr>
      <w:tr>
        <w:trPr>
          <w:trHeight w:val="1109" w:hRule="atLeast"/>
        </w:trPr>
        <w:tc>
          <w:tcPr>
            <w:tcW w:w="13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2"/>
              </w:rPr>
              <w:t>価格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見積金額及び積算内訳の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妥当性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</w:pPr>
            <w:r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（別紙）価格点計算シートにより算出　</w:t>
            </w:r>
            <w:r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  <w:u w:val="single" w:color="auto"/>
              </w:rPr>
              <w:t>　　　　　</w:t>
            </w:r>
            <w:r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28"/>
              </w:rPr>
              <w:t>点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36"/>
              </w:rPr>
              <w:t>40</w:t>
            </w:r>
          </w:p>
        </w:tc>
      </w:tr>
      <w:tr>
        <w:trPr>
          <w:trHeight w:val="515" w:hRule="atLeast"/>
        </w:trPr>
        <w:tc>
          <w:tcPr>
            <w:tcW w:w="13291" w:type="dxa"/>
            <w:gridSpan w:val="8"/>
            <w:tcBorders>
              <w:top w:val="doub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>　審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>査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>会　　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>評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>価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24"/>
              </w:rPr>
              <w:t>点　　　合　計</w:t>
            </w: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/>
                <w:kern w:val="0"/>
                <w:sz w:val="36"/>
              </w:rPr>
              <w:t>100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284" w:right="1134" w:bottom="567" w:left="851" w:header="284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inorEastAsia" w:hAnsiTheme="minorEastAsia" w:eastAsiaTheme="minor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0"/>
      <w:spacing w:line="120" w:lineRule="auto"/>
      <w:jc w:val="center"/>
      <w:rPr>
        <w:rFonts w:hint="default" w:ascii="ＭＳ ゴシック" w:hAnsi="ＭＳ ゴシック" w:eastAsia="ＭＳ ゴシック"/>
        <w:b w:val="1"/>
        <w:kern w:val="0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23</Words>
  <Characters>272</Characters>
  <Application>JUST Note</Application>
  <Lines>74</Lines>
  <Paragraphs>50</Paragraphs>
  <Company>和泉市役所</Company>
  <CharactersWithSpaces>291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OA5028</dc:creator>
  <cp:lastModifiedBy>桂　大輔</cp:lastModifiedBy>
  <cp:lastPrinted>2019-04-25T01:35:00Z</cp:lastPrinted>
  <dcterms:created xsi:type="dcterms:W3CDTF">2018-02-26T22:49:00Z</dcterms:created>
  <dcterms:modified xsi:type="dcterms:W3CDTF">2026-04-28T10:06:41Z</dcterms:modified>
  <cp:revision>18</cp:revision>
</cp:coreProperties>
</file>