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ゴシック" w:hAnsi="ＭＳ ゴシック" w:eastAsia="ＭＳ ゴシック"/>
          <w:sz w:val="40"/>
        </w:rPr>
      </w:pPr>
      <w:r>
        <w:rPr>
          <w:rFonts w:hint="eastAsia" w:ascii="ＭＳ ゴシック" w:hAnsi="ＭＳ ゴシック" w:eastAsia="ＭＳ ゴシック"/>
          <w:sz w:val="40"/>
        </w:rPr>
        <w:t>令和８年度</w:t>
      </w:r>
      <w:r>
        <w:rPr>
          <w:rFonts w:hint="eastAsia" w:ascii="ＭＳ ゴシック" w:hAnsi="ＭＳ ゴシック" w:eastAsia="ＭＳ ゴシック"/>
          <w:sz w:val="40"/>
        </w:rPr>
        <w:t>(</w:t>
      </w:r>
      <w:r>
        <w:rPr>
          <w:rFonts w:hint="eastAsia" w:ascii="ＭＳ ゴシック" w:hAnsi="ＭＳ ゴシック" w:eastAsia="ＭＳ ゴシック"/>
          <w:sz w:val="40"/>
        </w:rPr>
        <w:t>令和９年４月採用）</w:t>
      </w:r>
    </w:p>
    <w:p>
      <w:pPr>
        <w:pStyle w:val="0"/>
        <w:jc w:val="left"/>
        <w:rPr>
          <w:rFonts w:hint="default" w:ascii="ＭＳ 明朝" w:hAnsi="ＭＳ 明朝" w:eastAsia="ＭＳ 明朝"/>
          <w:sz w:val="44"/>
        </w:rPr>
      </w:pPr>
      <w:r>
        <w:rPr>
          <w:rFonts w:hint="eastAsia" w:ascii="ＭＳ ゴシック" w:hAnsi="ＭＳ ゴシック" w:eastAsia="ＭＳ ゴシック"/>
          <w:sz w:val="40"/>
        </w:rPr>
        <w:t>和泉市任期付職員（管理栄養士）採用試験案内</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１　募集内容</w:t>
      </w:r>
    </w:p>
    <w:p>
      <w:pPr>
        <w:pStyle w:val="0"/>
        <w:spacing w:line="300" w:lineRule="exact"/>
        <w:rPr>
          <w:rFonts w:hint="default" w:ascii="ＭＳ 明朝" w:hAnsi="ＭＳ 明朝" w:eastAsia="ＭＳ 明朝"/>
        </w:rPr>
      </w:pPr>
      <w:r>
        <w:rPr>
          <w:rFonts w:hint="eastAsia" w:ascii="ＭＳ 明朝" w:hAnsi="ＭＳ 明朝" w:eastAsia="ＭＳ 明朝"/>
        </w:rPr>
        <w:t>（１）職種区分　管理栄養士</w:t>
      </w:r>
    </w:p>
    <w:p>
      <w:pPr>
        <w:pStyle w:val="0"/>
        <w:spacing w:line="300" w:lineRule="exact"/>
        <w:rPr>
          <w:rFonts w:hint="default" w:ascii="ＭＳ 明朝" w:hAnsi="ＭＳ 明朝" w:eastAsia="ＭＳ 明朝"/>
        </w:rPr>
      </w:pPr>
      <w:r>
        <w:rPr>
          <w:rFonts w:hint="eastAsia" w:ascii="ＭＳ 明朝" w:hAnsi="ＭＳ 明朝" w:eastAsia="ＭＳ 明朝"/>
        </w:rPr>
        <w:t>（２）採用予定人数　１人</w:t>
      </w:r>
    </w:p>
    <w:p>
      <w:pPr>
        <w:pStyle w:val="0"/>
        <w:spacing w:line="300" w:lineRule="exact"/>
        <w:rPr>
          <w:rFonts w:hint="default" w:ascii="ＭＳ 明朝" w:hAnsi="ＭＳ 明朝" w:eastAsia="ＭＳ 明朝"/>
        </w:rPr>
      </w:pPr>
      <w:r>
        <w:rPr>
          <w:rFonts w:hint="eastAsia" w:ascii="ＭＳ 明朝" w:hAnsi="ＭＳ 明朝" w:eastAsia="ＭＳ 明朝"/>
        </w:rPr>
        <w:t>（３）受験資格</w:t>
      </w:r>
    </w:p>
    <w:p>
      <w:pPr>
        <w:pStyle w:val="0"/>
        <w:spacing w:line="300" w:lineRule="exact"/>
        <w:ind w:left="630" w:leftChars="300"/>
        <w:rPr>
          <w:rFonts w:hint="default" w:ascii="ＭＳ 明朝" w:hAnsi="ＭＳ 明朝" w:eastAsia="ＭＳ 明朝"/>
        </w:rPr>
      </w:pPr>
      <w:r>
        <w:rPr>
          <w:rFonts w:hint="eastAsia" w:ascii="ＭＳ 明朝" w:hAnsi="ＭＳ 明朝" w:eastAsia="ＭＳ 明朝"/>
        </w:rPr>
        <w:t>平成３年４月２日以降に生まれ、管理栄養士の免許を有する人又は令和９年３月までに取得見込みの人</w:t>
      </w:r>
    </w:p>
    <w:p>
      <w:pPr>
        <w:pStyle w:val="0"/>
        <w:spacing w:line="300" w:lineRule="exact"/>
        <w:rPr>
          <w:rFonts w:hint="default" w:ascii="ＭＳ 明朝" w:hAnsi="ＭＳ 明朝" w:eastAsia="ＭＳ 明朝"/>
        </w:rPr>
      </w:pPr>
      <w:r>
        <w:rPr>
          <w:rFonts w:hint="eastAsia" w:ascii="ＭＳ 明朝" w:hAnsi="ＭＳ 明朝" w:eastAsia="ＭＳ 明朝"/>
        </w:rPr>
        <w:t>（４）業務内容</w:t>
      </w:r>
    </w:p>
    <w:p>
      <w:pPr>
        <w:pStyle w:val="0"/>
        <w:spacing w:line="300" w:lineRule="exact"/>
        <w:ind w:left="630" w:hanging="630" w:hangingChars="300"/>
        <w:rPr>
          <w:rFonts w:hint="default" w:ascii="ＭＳ 明朝" w:hAnsi="ＭＳ 明朝" w:eastAsia="ＭＳ 明朝"/>
        </w:rPr>
      </w:pPr>
      <w:r>
        <w:rPr>
          <w:rFonts w:hint="eastAsia" w:ascii="ＭＳ 明朝" w:hAnsi="ＭＳ 明朝" w:eastAsia="ＭＳ 明朝"/>
        </w:rPr>
        <w:t>　　　和泉市立保育園及びこども園に勤務し、献立作成、給食補助、衛生管理、食育指導その他付随する業務</w:t>
      </w:r>
    </w:p>
    <w:p>
      <w:pPr>
        <w:pStyle w:val="0"/>
        <w:spacing w:line="300" w:lineRule="exact"/>
        <w:ind w:left="630" w:hanging="630" w:hangingChars="300"/>
        <w:rPr>
          <w:rFonts w:hint="default" w:ascii="ＭＳ 明朝" w:hAnsi="ＭＳ 明朝" w:eastAsia="ＭＳ 明朝"/>
        </w:rPr>
      </w:pPr>
    </w:p>
    <w:p>
      <w:pPr>
        <w:pStyle w:val="0"/>
        <w:spacing w:line="300" w:lineRule="exact"/>
        <w:ind w:left="630" w:hanging="630" w:hangingChars="300"/>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２　受験に当たっての留意事項</w:t>
      </w:r>
    </w:p>
    <w:p>
      <w:pPr>
        <w:pStyle w:val="0"/>
        <w:spacing w:line="300" w:lineRule="exact"/>
        <w:rPr>
          <w:rFonts w:hint="default" w:ascii="ＭＳ 明朝" w:hAnsi="ＭＳ 明朝" w:eastAsia="ＭＳ 明朝"/>
        </w:rPr>
      </w:pPr>
      <w:r>
        <w:rPr>
          <w:rFonts w:hint="eastAsia" w:ascii="ＭＳ 明朝" w:hAnsi="ＭＳ 明朝" w:eastAsia="ＭＳ 明朝"/>
        </w:rPr>
        <w:t>（１）全職種とも、変則勤務が可能な人に限ります。</w:t>
      </w:r>
    </w:p>
    <w:p>
      <w:pPr>
        <w:pStyle w:val="0"/>
        <w:spacing w:line="300" w:lineRule="exact"/>
        <w:ind w:left="630" w:hanging="630" w:hangingChars="300"/>
        <w:rPr>
          <w:rFonts w:hint="default" w:ascii="ＭＳ 明朝" w:hAnsi="ＭＳ 明朝" w:eastAsia="ＭＳ 明朝"/>
        </w:rPr>
      </w:pPr>
      <w:r>
        <w:rPr>
          <w:rFonts w:hint="eastAsia" w:ascii="ＭＳ 明朝" w:hAnsi="ＭＳ 明朝" w:eastAsia="ＭＳ 明朝"/>
        </w:rPr>
        <w:t>（２）受験者の成績が一定の水準に達しないときは、合格者無し</w:t>
      </w:r>
      <w:bookmarkStart w:id="0" w:name="_GoBack"/>
      <w:bookmarkEnd w:id="0"/>
      <w:r>
        <w:rPr>
          <w:rFonts w:hint="eastAsia" w:ascii="ＭＳ 明朝" w:hAnsi="ＭＳ 明朝" w:eastAsia="ＭＳ 明朝"/>
        </w:rPr>
        <w:t>とします</w:t>
      </w:r>
      <w:r>
        <w:rPr>
          <w:rFonts w:hint="eastAsia" w:ascii="ＭＳ 明朝" w:hAnsi="ＭＳ 明朝" w:eastAsia="ＭＳ 明朝"/>
        </w:rPr>
        <w:t xml:space="preserve"> </w:t>
      </w:r>
      <w:r>
        <w:rPr>
          <w:rFonts w:hint="eastAsia" w:ascii="ＭＳ 明朝" w:hAnsi="ＭＳ 明朝" w:eastAsia="ＭＳ 明朝"/>
        </w:rPr>
        <w:t>。</w:t>
      </w:r>
    </w:p>
    <w:p>
      <w:pPr>
        <w:pStyle w:val="0"/>
        <w:spacing w:line="300" w:lineRule="exact"/>
        <w:rPr>
          <w:rFonts w:hint="default" w:ascii="ＭＳ 明朝" w:hAnsi="ＭＳ 明朝" w:eastAsia="ＭＳ 明朝"/>
        </w:rPr>
      </w:pPr>
      <w:r>
        <w:rPr>
          <w:rFonts w:hint="eastAsia" w:ascii="ＭＳ 明朝" w:hAnsi="ＭＳ 明朝" w:eastAsia="ＭＳ 明朝"/>
        </w:rPr>
        <w:t>（３）国籍は問いません。ただし、次のいずれかに該当する人は受験できません。</w:t>
      </w:r>
    </w:p>
    <w:p>
      <w:pPr>
        <w:pStyle w:val="0"/>
        <w:spacing w:line="300" w:lineRule="exact"/>
        <w:ind w:left="718" w:leftChars="200" w:hanging="298" w:hangingChars="142"/>
        <w:rPr>
          <w:rFonts w:hint="default" w:ascii="ＭＳ 明朝" w:hAnsi="ＭＳ 明朝" w:eastAsia="ＭＳ 明朝"/>
        </w:rPr>
      </w:pPr>
      <w:r>
        <w:rPr>
          <w:rFonts w:hint="eastAsia" w:ascii="ＭＳ 明朝" w:hAnsi="ＭＳ 明朝" w:eastAsia="ＭＳ 明朝"/>
        </w:rPr>
        <w:t>ア</w:t>
      </w:r>
      <w:r>
        <w:rPr>
          <w:rFonts w:hint="eastAsia" w:ascii="ＭＳ 明朝" w:hAnsi="ＭＳ 明朝" w:eastAsia="ＭＳ 明朝"/>
        </w:rPr>
        <w:t xml:space="preserve"> </w:t>
      </w:r>
      <w:r>
        <w:rPr>
          <w:rFonts w:hint="eastAsia" w:ascii="ＭＳ 明朝" w:hAnsi="ＭＳ 明朝" w:eastAsia="ＭＳ 明朝"/>
        </w:rPr>
        <w:t>拘禁刑以上の刑に処せられ、その執行を終わるまで又はその執行を受けることがなくなるまでの人</w:t>
      </w:r>
    </w:p>
    <w:p>
      <w:pPr>
        <w:pStyle w:val="0"/>
        <w:spacing w:line="300" w:lineRule="exact"/>
        <w:ind w:firstLine="420" w:firstLineChars="200"/>
        <w:rPr>
          <w:rFonts w:hint="default" w:ascii="ＭＳ 明朝" w:hAnsi="ＭＳ 明朝" w:eastAsia="ＭＳ 明朝"/>
        </w:rPr>
      </w:pPr>
      <w:r>
        <w:rPr>
          <w:rFonts w:hint="eastAsia" w:ascii="ＭＳ 明朝" w:hAnsi="ＭＳ 明朝" w:eastAsia="ＭＳ 明朝"/>
        </w:rPr>
        <w:t>イ</w:t>
      </w:r>
      <w:r>
        <w:rPr>
          <w:rFonts w:hint="eastAsia" w:ascii="ＭＳ 明朝" w:hAnsi="ＭＳ 明朝" w:eastAsia="ＭＳ 明朝"/>
        </w:rPr>
        <w:t xml:space="preserve"> </w:t>
      </w:r>
      <w:r>
        <w:rPr>
          <w:rFonts w:hint="eastAsia" w:ascii="ＭＳ 明朝" w:hAnsi="ＭＳ 明朝" w:eastAsia="ＭＳ 明朝"/>
        </w:rPr>
        <w:t>和泉市において、懲戒免職の処分を受け、当該処分の日から２年を経過しない人</w:t>
      </w:r>
    </w:p>
    <w:p>
      <w:pPr>
        <w:pStyle w:val="0"/>
        <w:spacing w:line="300" w:lineRule="exact"/>
        <w:ind w:left="718" w:leftChars="200" w:hanging="298" w:hangingChars="142"/>
        <w:rPr>
          <w:rFonts w:hint="default" w:ascii="ＭＳ 明朝" w:hAnsi="ＭＳ 明朝" w:eastAsia="ＭＳ 明朝"/>
        </w:rPr>
      </w:pPr>
      <w:r>
        <w:rPr>
          <w:rFonts w:hint="eastAsia" w:ascii="ＭＳ 明朝" w:hAnsi="ＭＳ 明朝" w:eastAsia="ＭＳ 明朝"/>
        </w:rPr>
        <w:t>ウ</w:t>
      </w:r>
      <w:r>
        <w:rPr>
          <w:rFonts w:hint="eastAsia" w:ascii="ＭＳ 明朝" w:hAnsi="ＭＳ 明朝" w:eastAsia="ＭＳ 明朝"/>
        </w:rPr>
        <w:t xml:space="preserve"> </w:t>
      </w:r>
      <w:r>
        <w:rPr>
          <w:rFonts w:hint="eastAsia" w:ascii="ＭＳ 明朝" w:hAnsi="ＭＳ 明朝" w:eastAsia="ＭＳ 明朝"/>
        </w:rPr>
        <w:t>日本国憲法施行の日以後において、日本国憲法又はその下に成立した政府を暴力で破壊することを主張する政党その他の団体を結成し、又はこれに加入した人</w:t>
      </w: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３　試験方法</w:t>
      </w:r>
    </w:p>
    <w:p>
      <w:pPr>
        <w:pStyle w:val="0"/>
        <w:spacing w:line="300" w:lineRule="exact"/>
        <w:rPr>
          <w:rFonts w:hint="default" w:ascii="ＭＳ 明朝" w:hAnsi="ＭＳ 明朝" w:eastAsia="ＭＳ 明朝"/>
        </w:rPr>
      </w:pPr>
      <w:r>
        <w:rPr>
          <w:rFonts w:hint="eastAsia" w:ascii="ＭＳ 明朝" w:hAnsi="ＭＳ 明朝" w:eastAsia="ＭＳ 明朝"/>
        </w:rPr>
        <w:t>（１）試験日</w:t>
      </w:r>
      <w:r>
        <w:rPr>
          <w:rFonts w:hint="eastAsia" w:ascii="ＭＳ 明朝" w:hAnsi="ＭＳ 明朝" w:eastAsia="ＭＳ 明朝"/>
        </w:rPr>
        <w:t xml:space="preserve"> </w:t>
      </w:r>
    </w:p>
    <w:p>
      <w:pPr>
        <w:pStyle w:val="0"/>
        <w:spacing w:line="300" w:lineRule="exact"/>
        <w:ind w:firstLine="567" w:firstLineChars="270"/>
        <w:rPr>
          <w:rFonts w:hint="default" w:ascii="ＭＳ 明朝" w:hAnsi="ＭＳ 明朝" w:eastAsia="ＭＳ 明朝"/>
        </w:rPr>
      </w:pPr>
      <w:r>
        <w:rPr>
          <w:rFonts w:hint="eastAsia" w:ascii="ＭＳ 明朝" w:hAnsi="ＭＳ 明朝" w:eastAsia="ＭＳ 明朝"/>
        </w:rPr>
        <w:t>令和８年１２月１３日（日曜日）　午前９時～</w:t>
      </w:r>
    </w:p>
    <w:p>
      <w:pPr>
        <w:pStyle w:val="0"/>
        <w:spacing w:line="300" w:lineRule="exact"/>
        <w:rPr>
          <w:rFonts w:hint="default" w:ascii="ＭＳ 明朝" w:hAnsi="ＭＳ 明朝" w:eastAsia="ＭＳ 明朝"/>
        </w:rPr>
      </w:pPr>
      <w:r>
        <w:rPr>
          <w:rFonts w:hint="eastAsia" w:ascii="ＭＳ 明朝" w:hAnsi="ＭＳ 明朝" w:eastAsia="ＭＳ 明朝"/>
        </w:rPr>
        <w:t>（２）実施場所</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和泉市役所（和泉市府中町二丁目７番５号）</w:t>
      </w:r>
    </w:p>
    <w:p>
      <w:pPr>
        <w:pStyle w:val="0"/>
        <w:spacing w:line="300" w:lineRule="exact"/>
        <w:ind w:firstLine="840" w:firstLineChars="400"/>
        <w:rPr>
          <w:rFonts w:hint="default" w:ascii="ＭＳ 明朝" w:hAnsi="ＭＳ 明朝" w:eastAsia="ＭＳ 明朝"/>
        </w:rPr>
      </w:pPr>
      <w:r>
        <w:rPr>
          <w:rFonts w:hint="eastAsia" w:ascii="ＭＳ 明朝" w:hAnsi="ＭＳ 明朝" w:eastAsia="ＭＳ 明朝"/>
        </w:rPr>
        <w:t>※詳しくは、後日郵送する受験票をご確認ください。</w:t>
      </w:r>
    </w:p>
    <w:p>
      <w:pPr>
        <w:pStyle w:val="0"/>
        <w:spacing w:line="300" w:lineRule="exact"/>
        <w:ind w:firstLine="840" w:firstLineChars="400"/>
        <w:rPr>
          <w:rFonts w:hint="default" w:ascii="ＭＳ 明朝" w:hAnsi="ＭＳ 明朝" w:eastAsia="ＭＳ 明朝"/>
        </w:rPr>
      </w:pPr>
      <w:r>
        <w:rPr>
          <w:rFonts w:hint="eastAsia" w:ascii="ＭＳ 明朝" w:hAnsi="ＭＳ 明朝" w:eastAsia="ＭＳ 明朝"/>
        </w:rPr>
        <w:t>※試験開始時刻の１５分前までに集合（写真を添付した受験票を持参）</w:t>
      </w:r>
    </w:p>
    <w:p>
      <w:pPr>
        <w:pStyle w:val="0"/>
        <w:spacing w:line="300" w:lineRule="exact"/>
        <w:rPr>
          <w:rFonts w:hint="default" w:ascii="ＭＳ 明朝" w:hAnsi="ＭＳ 明朝" w:eastAsia="ＭＳ 明朝"/>
        </w:rPr>
      </w:pPr>
      <w:r>
        <w:rPr>
          <w:rFonts w:hint="eastAsia" w:ascii="ＭＳ 明朝" w:hAnsi="ＭＳ 明朝" w:eastAsia="ＭＳ 明朝"/>
        </w:rPr>
        <w:t>（３）試験内容</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・グループディスカッション（他者との協調性を確認）</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・個人面接（人間力を確認）</w:t>
      </w:r>
    </w:p>
    <w:p>
      <w:pPr>
        <w:pStyle w:val="0"/>
        <w:spacing w:line="300" w:lineRule="exact"/>
        <w:ind w:firstLine="840" w:firstLineChars="400"/>
        <w:rPr>
          <w:rFonts w:hint="default" w:ascii="ＭＳ 明朝" w:hAnsi="ＭＳ 明朝" w:eastAsia="ＭＳ 明朝"/>
        </w:rPr>
      </w:pPr>
      <w:r>
        <w:rPr>
          <w:rFonts w:hint="eastAsia" w:ascii="ＭＳ 明朝" w:hAnsi="ＭＳ 明朝" w:eastAsia="ＭＳ 明朝"/>
        </w:rPr>
        <w:t>※同日実施</w:t>
      </w:r>
    </w:p>
    <w:p>
      <w:pPr>
        <w:pStyle w:val="0"/>
        <w:spacing w:line="300" w:lineRule="exact"/>
        <w:rPr>
          <w:rFonts w:hint="default" w:ascii="ＭＳ 明朝" w:hAnsi="ＭＳ 明朝" w:eastAsia="ＭＳ 明朝"/>
        </w:rPr>
      </w:pPr>
      <w:r>
        <w:rPr>
          <w:rFonts w:hint="eastAsia" w:ascii="ＭＳ 明朝" w:hAnsi="ＭＳ 明朝" w:eastAsia="ＭＳ 明朝"/>
        </w:rPr>
        <w:t>（４）試験結果</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合否にかかわらず郵送で通知します。</w:t>
      </w: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４　任期</w:t>
      </w:r>
    </w:p>
    <w:p>
      <w:pPr>
        <w:pStyle w:val="0"/>
        <w:spacing w:line="300" w:lineRule="exact"/>
        <w:ind w:firstLine="420" w:firstLineChars="200"/>
        <w:rPr>
          <w:rFonts w:hint="default" w:ascii="ＭＳ 明朝" w:hAnsi="ＭＳ 明朝" w:eastAsia="ＭＳ 明朝"/>
        </w:rPr>
      </w:pPr>
      <w:r>
        <w:rPr>
          <w:rFonts w:hint="eastAsia" w:ascii="ＭＳ 明朝" w:hAnsi="ＭＳ 明朝" w:eastAsia="ＭＳ 明朝"/>
        </w:rPr>
        <w:t>令和９年４月１日～令和１２年３月３１日</w:t>
      </w: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５　受験申込み</w:t>
      </w:r>
    </w:p>
    <w:p>
      <w:pPr>
        <w:pStyle w:val="0"/>
        <w:spacing w:line="300" w:lineRule="exact"/>
        <w:rPr>
          <w:rFonts w:hint="default" w:ascii="ＭＳ 明朝" w:hAnsi="ＭＳ 明朝" w:eastAsia="ＭＳ 明朝"/>
        </w:rPr>
      </w:pPr>
      <w:r>
        <w:rPr>
          <w:rFonts w:hint="eastAsia" w:ascii="ＭＳ 明朝" w:hAnsi="ＭＳ 明朝" w:eastAsia="ＭＳ 明朝"/>
        </w:rPr>
        <w:t>（１）申込期間</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令和８年１１月１６日（月曜日）午後５時まで（厳守）</w:t>
      </w:r>
    </w:p>
    <w:p>
      <w:pPr>
        <w:pStyle w:val="0"/>
        <w:spacing w:line="300" w:lineRule="exact"/>
        <w:ind w:firstLine="840" w:firstLineChars="400"/>
        <w:rPr>
          <w:rFonts w:hint="default" w:ascii="ＭＳ 明朝" w:hAnsi="ＭＳ 明朝" w:eastAsia="ＭＳ 明朝"/>
        </w:rPr>
      </w:pPr>
      <w:r>
        <w:rPr>
          <w:rFonts w:hint="eastAsia" w:ascii="ＭＳ 明朝" w:hAnsi="ＭＳ 明朝" w:eastAsia="ＭＳ 明朝"/>
        </w:rPr>
        <w:t>※受付期間までに申込みがない場合は、受付期間の延長や再募集を行うことがあります。</w:t>
      </w:r>
    </w:p>
    <w:p>
      <w:pPr>
        <w:pStyle w:val="0"/>
        <w:spacing w:line="300" w:lineRule="exact"/>
        <w:rPr>
          <w:rFonts w:hint="default" w:ascii="ＭＳ 明朝" w:hAnsi="ＭＳ 明朝" w:eastAsia="ＭＳ 明朝"/>
        </w:rPr>
      </w:pPr>
      <w:r>
        <w:rPr>
          <w:rFonts w:hint="eastAsia" w:ascii="ＭＳ 明朝" w:hAnsi="ＭＳ 明朝" w:eastAsia="ＭＳ 明朝"/>
        </w:rPr>
        <w:t>（２）申込方法、申込先</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ア　メールによる申込み</w:t>
      </w:r>
    </w:p>
    <w:p>
      <w:pPr>
        <w:pStyle w:val="0"/>
        <w:spacing w:line="300" w:lineRule="exact"/>
        <w:ind w:left="1050" w:leftChars="500"/>
        <w:rPr>
          <w:rFonts w:hint="default" w:ascii="ＭＳ 明朝" w:hAnsi="ＭＳ 明朝" w:eastAsia="ＭＳ 明朝"/>
        </w:rPr>
      </w:pPr>
      <w:r>
        <w:rPr>
          <w:rFonts w:hint="eastAsia" w:ascii="ＭＳ 明朝" w:hAnsi="ＭＳ 明朝" w:eastAsia="ＭＳ 明朝"/>
        </w:rPr>
        <w:t>和泉市ホームページ「令和８年度（令和９年４月採用）和泉市任期付職員（管理栄養士）採用試験案内」の「メールでの申込みはこちら」から申込みしてください。</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イ　郵送による申込み</w:t>
      </w:r>
    </w:p>
    <w:p>
      <w:pPr>
        <w:pStyle w:val="0"/>
        <w:spacing w:line="300" w:lineRule="exact"/>
        <w:ind w:firstLine="1050" w:firstLineChars="500"/>
        <w:rPr>
          <w:rFonts w:hint="default" w:ascii="ＭＳ 明朝" w:hAnsi="ＭＳ 明朝" w:eastAsia="ＭＳ 明朝"/>
        </w:rPr>
      </w:pPr>
      <w:r>
        <w:rPr>
          <w:rFonts w:hint="eastAsia" w:ascii="ＭＳ 明朝" w:hAnsi="ＭＳ 明朝" w:eastAsia="ＭＳ 明朝"/>
        </w:rPr>
        <w:t>【あて先】〒５９４－８５０１</w:t>
      </w:r>
    </w:p>
    <w:p>
      <w:pPr>
        <w:pStyle w:val="0"/>
        <w:spacing w:line="300" w:lineRule="exact"/>
        <w:ind w:firstLine="2100" w:firstLineChars="1000"/>
        <w:rPr>
          <w:rFonts w:hint="default" w:ascii="ＭＳ 明朝" w:hAnsi="ＭＳ 明朝" w:eastAsia="ＭＳ 明朝"/>
        </w:rPr>
      </w:pPr>
      <w:r>
        <w:rPr>
          <w:rFonts w:hint="eastAsia" w:ascii="ＭＳ 明朝" w:hAnsi="ＭＳ 明朝" w:eastAsia="ＭＳ 明朝"/>
        </w:rPr>
        <w:t>和泉市府中町二丁目７番５号</w:t>
      </w:r>
    </w:p>
    <w:p>
      <w:pPr>
        <w:pStyle w:val="0"/>
        <w:spacing w:line="300" w:lineRule="exact"/>
        <w:ind w:firstLine="2100" w:firstLineChars="1000"/>
        <w:rPr>
          <w:rFonts w:hint="default" w:ascii="ＭＳ 明朝" w:hAnsi="ＭＳ 明朝" w:eastAsia="ＭＳ 明朝"/>
        </w:rPr>
      </w:pPr>
      <w:r>
        <w:rPr>
          <w:rFonts w:hint="eastAsia" w:ascii="ＭＳ 明朝" w:hAnsi="ＭＳ 明朝" w:eastAsia="ＭＳ 明朝"/>
        </w:rPr>
        <w:t>和泉市こども・健康部こども未来室幼保育成担当</w:t>
      </w:r>
    </w:p>
    <w:p>
      <w:pPr>
        <w:pStyle w:val="0"/>
        <w:spacing w:line="300" w:lineRule="exact"/>
        <w:ind w:firstLine="2310" w:firstLineChars="1100"/>
        <w:rPr>
          <w:rFonts w:hint="default" w:ascii="ＭＳ 明朝" w:hAnsi="ＭＳ 明朝" w:eastAsia="ＭＳ 明朝"/>
        </w:rPr>
      </w:pPr>
      <w:r>
        <w:rPr>
          <w:rFonts w:hint="eastAsia" w:ascii="ＭＳ 明朝" w:hAnsi="ＭＳ 明朝" w:eastAsia="ＭＳ 明朝"/>
        </w:rPr>
        <w:t>※外封筒の表に「任期付職員申込み」と朱書き</w:t>
      </w:r>
    </w:p>
    <w:p>
      <w:pPr>
        <w:pStyle w:val="0"/>
        <w:spacing w:line="300" w:lineRule="exact"/>
        <w:ind w:firstLine="2310" w:firstLineChars="1100"/>
        <w:rPr>
          <w:rFonts w:hint="default" w:ascii="ＭＳ 明朝" w:hAnsi="ＭＳ 明朝" w:eastAsia="ＭＳ 明朝"/>
        </w:rPr>
      </w:pPr>
      <w:r>
        <w:rPr>
          <w:rFonts w:hint="eastAsia" w:ascii="ＭＳ 明朝" w:hAnsi="ＭＳ 明朝" w:eastAsia="ＭＳ 明朝"/>
        </w:rPr>
        <w:t>※令和８年１１月１６日（月曜日）必着</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ウ　持参による申込み</w:t>
      </w:r>
    </w:p>
    <w:p>
      <w:pPr>
        <w:pStyle w:val="0"/>
        <w:spacing w:line="300" w:lineRule="exact"/>
        <w:ind w:firstLine="1050" w:firstLineChars="500"/>
        <w:rPr>
          <w:rFonts w:hint="default" w:ascii="ＭＳ 明朝" w:hAnsi="ＭＳ 明朝" w:eastAsia="ＭＳ 明朝"/>
        </w:rPr>
      </w:pPr>
      <w:r>
        <w:rPr>
          <w:rFonts w:hint="eastAsia" w:ascii="ＭＳ 明朝" w:hAnsi="ＭＳ 明朝" w:eastAsia="ＭＳ 明朝"/>
        </w:rPr>
        <w:t>和泉市こども・健康部こども未来室幼保育成担当（和泉市役所本館２階６番窓口）</w:t>
      </w:r>
    </w:p>
    <w:p>
      <w:pPr>
        <w:pStyle w:val="0"/>
        <w:spacing w:line="300" w:lineRule="exact"/>
        <w:ind w:firstLine="1050" w:firstLineChars="500"/>
        <w:rPr>
          <w:rFonts w:hint="default" w:ascii="ＭＳ 明朝" w:hAnsi="ＭＳ 明朝" w:eastAsia="ＭＳ 明朝"/>
        </w:rPr>
      </w:pPr>
      <w:r>
        <w:rPr>
          <w:rFonts w:hint="eastAsia" w:ascii="ＭＳ 明朝" w:hAnsi="ＭＳ 明朝" w:eastAsia="ＭＳ 明朝"/>
        </w:rPr>
        <w:t>平日　午前８時４５分～午後５時１５分</w:t>
      </w:r>
    </w:p>
    <w:p>
      <w:pPr>
        <w:pStyle w:val="0"/>
        <w:spacing w:line="300" w:lineRule="exact"/>
        <w:ind w:firstLine="1260" w:firstLineChars="600"/>
        <w:rPr>
          <w:rFonts w:hint="default" w:ascii="ＭＳ 明朝" w:hAnsi="ＭＳ 明朝" w:eastAsia="ＭＳ 明朝"/>
        </w:rPr>
      </w:pPr>
      <w:r>
        <w:rPr>
          <w:rFonts w:hint="eastAsia" w:ascii="ＭＳ 明朝" w:hAnsi="ＭＳ 明朝" w:eastAsia="ＭＳ 明朝"/>
        </w:rPr>
        <w:t>※令和８年１１月１６日（月曜日）は午後５時まで（厳守）</w:t>
      </w:r>
    </w:p>
    <w:p>
      <w:pPr>
        <w:pStyle w:val="0"/>
        <w:spacing w:line="300" w:lineRule="exact"/>
        <w:rPr>
          <w:rFonts w:hint="default" w:ascii="ＭＳ 明朝" w:hAnsi="ＭＳ 明朝" w:eastAsia="ＭＳ 明朝"/>
        </w:rPr>
      </w:pPr>
      <w:r>
        <w:rPr>
          <w:rFonts w:hint="eastAsia" w:ascii="ＭＳ 明朝" w:hAnsi="ＭＳ 明朝" w:eastAsia="ＭＳ 明朝"/>
        </w:rPr>
        <w:t>（３）提出書類</w:t>
      </w:r>
    </w:p>
    <w:p>
      <w:pPr>
        <w:pStyle w:val="0"/>
        <w:spacing w:line="300" w:lineRule="exact"/>
        <w:ind w:left="1050" w:leftChars="300" w:hanging="420" w:hangingChars="200"/>
        <w:rPr>
          <w:rFonts w:hint="default" w:ascii="ＭＳ 明朝" w:hAnsi="ＭＳ 明朝" w:eastAsia="ＭＳ 明朝"/>
        </w:rPr>
      </w:pPr>
      <w:r>
        <w:rPr>
          <w:rFonts w:hint="eastAsia" w:ascii="ＭＳ 明朝" w:hAnsi="ＭＳ 明朝" w:eastAsia="ＭＳ 明朝"/>
        </w:rPr>
        <w:t>ア　【様式１】令和８年度（令和９年４月採用）和泉市任期付職員（管理栄養士）申込書　１通</w:t>
      </w:r>
    </w:p>
    <w:p>
      <w:pPr>
        <w:pStyle w:val="0"/>
        <w:spacing w:line="300" w:lineRule="exact"/>
        <w:ind w:firstLine="1260" w:firstLineChars="600"/>
        <w:rPr>
          <w:rFonts w:hint="default" w:ascii="ＭＳ 明朝" w:hAnsi="ＭＳ 明朝" w:eastAsia="ＭＳ 明朝"/>
        </w:rPr>
      </w:pPr>
      <w:r>
        <w:rPr>
          <w:rFonts w:hint="eastAsia" w:ascii="ＭＳ 明朝" w:hAnsi="ＭＳ 明朝" w:eastAsia="ＭＳ 明朝"/>
        </w:rPr>
        <w:t>※写真の添付が必要</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イ　管理栄養士免許状の写し　１通（見込みの場合不要。採用決定の場合、取得次第提出）</w:t>
      </w: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６　給与・勤務時間等</w:t>
      </w:r>
    </w:p>
    <w:p>
      <w:pPr>
        <w:pStyle w:val="0"/>
        <w:spacing w:line="300" w:lineRule="exact"/>
        <w:ind w:left="420" w:leftChars="200"/>
        <w:rPr>
          <w:rFonts w:hint="default" w:ascii="ＭＳ 明朝" w:hAnsi="ＭＳ 明朝" w:eastAsia="ＭＳ 明朝"/>
        </w:rPr>
      </w:pPr>
      <w:r>
        <w:rPr>
          <w:rFonts w:hint="eastAsia" w:ascii="ＭＳ 明朝" w:hAnsi="ＭＳ 明朝" w:eastAsia="ＭＳ 明朝"/>
        </w:rPr>
        <w:t>和泉市職員の給与に関する条例、和泉市職員の勤務時間等に関する条例等に基づきます。（令和８年４月時点のものであり、条例等の改正により変更される場合があります。）</w:t>
      </w:r>
    </w:p>
    <w:p>
      <w:pPr>
        <w:pStyle w:val="0"/>
        <w:spacing w:line="300" w:lineRule="exact"/>
        <w:rPr>
          <w:rFonts w:hint="default" w:ascii="ＭＳ 明朝" w:hAnsi="ＭＳ 明朝" w:eastAsia="ＭＳ 明朝"/>
        </w:rPr>
      </w:pPr>
      <w:r>
        <w:rPr>
          <w:rFonts w:hint="eastAsia" w:ascii="ＭＳ 明朝" w:hAnsi="ＭＳ 明朝" w:eastAsia="ＭＳ 明朝"/>
        </w:rPr>
        <w:t>（１）初任給</w:t>
      </w:r>
      <w:r>
        <w:rPr>
          <w:rFonts w:hint="eastAsia" w:ascii="ＭＳ 明朝" w:hAnsi="ＭＳ 明朝" w:eastAsia="ＭＳ 明朝"/>
        </w:rPr>
        <w:t xml:space="preserve"> </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大学卒</w:t>
      </w:r>
      <w:r>
        <w:rPr>
          <w:rFonts w:hint="eastAsia" w:ascii="ＭＳ 明朝" w:hAnsi="ＭＳ 明朝" w:eastAsia="ＭＳ 明朝"/>
        </w:rPr>
        <w:t xml:space="preserve"> </w:t>
      </w:r>
      <w:r>
        <w:rPr>
          <w:rFonts w:hint="eastAsia" w:ascii="ＭＳ 明朝" w:hAnsi="ＭＳ 明朝" w:eastAsia="ＭＳ 明朝"/>
        </w:rPr>
        <w:t>月額２８３，９３８円～（地域手当を含む。）</w:t>
      </w:r>
    </w:p>
    <w:p>
      <w:pPr>
        <w:pStyle w:val="0"/>
        <w:spacing w:line="300" w:lineRule="exact"/>
        <w:ind w:firstLine="840" w:firstLineChars="400"/>
        <w:rPr>
          <w:rFonts w:hint="default" w:ascii="ＭＳ 明朝" w:hAnsi="ＭＳ 明朝" w:eastAsia="ＭＳ 明朝"/>
        </w:rPr>
      </w:pPr>
      <w:r>
        <w:rPr>
          <w:rFonts w:hint="eastAsia" w:ascii="ＭＳ 明朝" w:hAnsi="ＭＳ 明朝" w:eastAsia="ＭＳ 明朝"/>
        </w:rPr>
        <w:t>※採用前の職歴又は学歴に応じて初任給が加算されます。</w:t>
      </w:r>
    </w:p>
    <w:p>
      <w:pPr>
        <w:pStyle w:val="0"/>
        <w:spacing w:line="300" w:lineRule="exact"/>
        <w:rPr>
          <w:rFonts w:hint="default" w:ascii="ＭＳ 明朝" w:hAnsi="ＭＳ 明朝" w:eastAsia="ＭＳ 明朝"/>
        </w:rPr>
      </w:pPr>
      <w:r>
        <w:rPr>
          <w:rFonts w:hint="eastAsia" w:ascii="ＭＳ 明朝" w:hAnsi="ＭＳ 明朝" w:eastAsia="ＭＳ 明朝"/>
        </w:rPr>
        <w:t>（２）昇給</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年</w:t>
      </w:r>
      <w:r>
        <w:rPr>
          <w:rFonts w:hint="eastAsia" w:ascii="ＭＳ 明朝" w:hAnsi="ＭＳ 明朝" w:eastAsia="ＭＳ 明朝"/>
        </w:rPr>
        <w:t>1</w:t>
      </w:r>
      <w:r>
        <w:rPr>
          <w:rFonts w:hint="eastAsia" w:ascii="ＭＳ 明朝" w:hAnsi="ＭＳ 明朝" w:eastAsia="ＭＳ 明朝"/>
        </w:rPr>
        <w:t>回（正職員と同様）</w:t>
      </w:r>
    </w:p>
    <w:p>
      <w:pPr>
        <w:pStyle w:val="0"/>
        <w:spacing w:line="300" w:lineRule="exact"/>
        <w:rPr>
          <w:rFonts w:hint="default" w:ascii="ＭＳ 明朝" w:hAnsi="ＭＳ 明朝" w:eastAsia="ＭＳ 明朝"/>
        </w:rPr>
      </w:pPr>
      <w:r>
        <w:rPr>
          <w:rFonts w:hint="eastAsia" w:ascii="ＭＳ 明朝" w:hAnsi="ＭＳ 明朝" w:eastAsia="ＭＳ 明朝"/>
        </w:rPr>
        <w:t>（３）手当</w:t>
      </w:r>
      <w:r>
        <w:rPr>
          <w:rFonts w:hint="eastAsia" w:ascii="ＭＳ 明朝" w:hAnsi="ＭＳ 明朝" w:eastAsia="ＭＳ 明朝"/>
        </w:rPr>
        <w:t xml:space="preserve"> </w:t>
      </w:r>
    </w:p>
    <w:p>
      <w:pPr>
        <w:pStyle w:val="0"/>
        <w:spacing w:line="300" w:lineRule="exact"/>
        <w:ind w:left="630" w:leftChars="300"/>
        <w:rPr>
          <w:rFonts w:hint="default" w:ascii="ＭＳ 明朝" w:hAnsi="ＭＳ 明朝" w:eastAsia="ＭＳ 明朝"/>
        </w:rPr>
      </w:pPr>
      <w:r>
        <w:rPr>
          <w:rFonts w:hint="eastAsia" w:ascii="ＭＳ 明朝" w:hAnsi="ＭＳ 明朝" w:eastAsia="ＭＳ 明朝"/>
        </w:rPr>
        <w:t>ア　期末勤勉手当</w:t>
      </w:r>
    </w:p>
    <w:p>
      <w:pPr>
        <w:pStyle w:val="0"/>
        <w:spacing w:line="300" w:lineRule="exact"/>
        <w:ind w:left="1050" w:leftChars="500"/>
        <w:rPr>
          <w:rFonts w:hint="default" w:ascii="ＭＳ 明朝" w:hAnsi="ＭＳ 明朝" w:eastAsia="ＭＳ 明朝"/>
        </w:rPr>
      </w:pPr>
      <w:r>
        <w:rPr>
          <w:rFonts w:hint="eastAsia" w:ascii="ＭＳ 明朝" w:hAnsi="ＭＳ 明朝" w:eastAsia="ＭＳ 明朝"/>
        </w:rPr>
        <w:t>年額で給料の月額３．５５月分。６月と１２月に分けて支給月に分けて支給（勤務成績に応じて増減があります。初年度は任期の始期により上記より減額されます。）</w:t>
      </w:r>
    </w:p>
    <w:p>
      <w:pPr>
        <w:pStyle w:val="0"/>
        <w:spacing w:line="300" w:lineRule="exact"/>
        <w:ind w:left="630" w:leftChars="300"/>
        <w:rPr>
          <w:rFonts w:hint="default" w:ascii="ＭＳ 明朝" w:hAnsi="ＭＳ 明朝" w:eastAsia="ＭＳ 明朝"/>
        </w:rPr>
      </w:pPr>
      <w:r>
        <w:rPr>
          <w:rFonts w:hint="eastAsia" w:ascii="ＭＳ 明朝" w:hAnsi="ＭＳ 明朝" w:eastAsia="ＭＳ 明朝"/>
        </w:rPr>
        <w:t>イ　扶養手当</w:t>
      </w:r>
    </w:p>
    <w:p>
      <w:pPr>
        <w:pStyle w:val="0"/>
        <w:spacing w:line="300" w:lineRule="exact"/>
        <w:ind w:left="1050" w:leftChars="500"/>
        <w:rPr>
          <w:rFonts w:hint="default" w:ascii="ＭＳ 明朝" w:hAnsi="ＭＳ 明朝" w:eastAsia="ＭＳ 明朝"/>
        </w:rPr>
      </w:pPr>
      <w:r>
        <w:rPr>
          <w:rFonts w:hint="eastAsia" w:ascii="ＭＳ 明朝" w:hAnsi="ＭＳ 明朝" w:eastAsia="ＭＳ 明朝"/>
        </w:rPr>
        <w:t>子１人につき月額１３，０００円（当該年度中３月３１日時点において、１６歳から２２歳であれば５，０００円</w:t>
      </w:r>
      <w:r>
        <w:rPr>
          <w:rFonts w:hint="eastAsia" w:ascii="ＭＳ 明朝" w:hAnsi="ＭＳ 明朝" w:eastAsia="ＭＳ 明朝"/>
        </w:rPr>
        <w:t>/</w:t>
      </w:r>
      <w:r>
        <w:rPr>
          <w:rFonts w:hint="eastAsia" w:ascii="ＭＳ 明朝" w:hAnsi="ＭＳ 明朝" w:eastAsia="ＭＳ 明朝"/>
        </w:rPr>
        <w:t>人加算）その他の扶養親族　月額６，５００円</w:t>
      </w:r>
      <w:r>
        <w:rPr>
          <w:rFonts w:hint="eastAsia" w:ascii="ＭＳ 明朝" w:hAnsi="ＭＳ 明朝" w:eastAsia="ＭＳ 明朝"/>
        </w:rPr>
        <w:t>/</w:t>
      </w:r>
      <w:r>
        <w:rPr>
          <w:rFonts w:hint="eastAsia" w:ascii="ＭＳ 明朝" w:hAnsi="ＭＳ 明朝" w:eastAsia="ＭＳ 明朝"/>
        </w:rPr>
        <w:t>人</w:t>
      </w:r>
    </w:p>
    <w:p>
      <w:pPr>
        <w:pStyle w:val="0"/>
        <w:spacing w:line="300" w:lineRule="exact"/>
        <w:ind w:left="630" w:leftChars="300"/>
        <w:rPr>
          <w:rFonts w:hint="default" w:ascii="ＭＳ 明朝" w:hAnsi="ＭＳ 明朝" w:eastAsia="ＭＳ 明朝"/>
        </w:rPr>
      </w:pPr>
      <w:r>
        <w:rPr>
          <w:rFonts w:hint="eastAsia" w:ascii="ＭＳ 明朝" w:hAnsi="ＭＳ 明朝" w:eastAsia="ＭＳ 明朝"/>
        </w:rPr>
        <w:t>ウ　住居手当</w:t>
      </w:r>
    </w:p>
    <w:p>
      <w:pPr>
        <w:pStyle w:val="0"/>
        <w:spacing w:line="300" w:lineRule="exact"/>
        <w:ind w:left="1050" w:leftChars="500"/>
        <w:rPr>
          <w:rFonts w:hint="default" w:ascii="ＭＳ 明朝" w:hAnsi="ＭＳ 明朝" w:eastAsia="ＭＳ 明朝"/>
        </w:rPr>
      </w:pPr>
      <w:r>
        <w:rPr>
          <w:rFonts w:hint="eastAsia" w:ascii="ＭＳ 明朝" w:hAnsi="ＭＳ 明朝" w:eastAsia="ＭＳ 明朝"/>
        </w:rPr>
        <w:t>賃貸住宅に係る家賃補助として月額住居手当、賃貸住宅に係る家賃補助として月額２８，０００円を上限に支給※市内居住は１．５倍加算（最長５年間）</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エ　通勤手当</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　　実費相当支給</w:t>
      </w:r>
    </w:p>
    <w:p>
      <w:pPr>
        <w:pStyle w:val="0"/>
        <w:spacing w:line="300" w:lineRule="exact"/>
        <w:ind w:firstLine="630" w:firstLineChars="300"/>
        <w:rPr>
          <w:rFonts w:hint="eastAsia" w:ascii="ＭＳ 明朝" w:hAnsi="ＭＳ 明朝" w:eastAsia="ＭＳ 明朝"/>
        </w:rPr>
      </w:pP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オ　退職手当</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　　制度あり</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カ　その他　　</w:t>
      </w:r>
    </w:p>
    <w:p>
      <w:pPr>
        <w:pStyle w:val="0"/>
        <w:spacing w:line="300" w:lineRule="exact"/>
        <w:ind w:firstLine="1050" w:firstLineChars="500"/>
        <w:rPr>
          <w:rFonts w:hint="default" w:ascii="ＭＳ 明朝" w:hAnsi="ＭＳ 明朝" w:eastAsia="ＭＳ 明朝"/>
        </w:rPr>
      </w:pPr>
      <w:r>
        <w:rPr>
          <w:rFonts w:hint="eastAsia" w:ascii="ＭＳ 明朝" w:hAnsi="ＭＳ 明朝" w:eastAsia="ＭＳ 明朝"/>
        </w:rPr>
        <w:t>時間外勤務手当等</w:t>
      </w:r>
    </w:p>
    <w:p>
      <w:pPr>
        <w:pStyle w:val="0"/>
        <w:spacing w:line="300" w:lineRule="exact"/>
        <w:rPr>
          <w:rFonts w:hint="default" w:ascii="ＭＳ 明朝" w:hAnsi="ＭＳ 明朝" w:eastAsia="ＭＳ 明朝"/>
        </w:rPr>
      </w:pPr>
      <w:r>
        <w:rPr>
          <w:rFonts w:hint="eastAsia" w:ascii="ＭＳ 明朝" w:hAnsi="ＭＳ 明朝" w:eastAsia="ＭＳ 明朝"/>
        </w:rPr>
        <w:t>（４）勤務時間</w:t>
      </w:r>
      <w:r>
        <w:rPr>
          <w:rFonts w:hint="eastAsia" w:ascii="ＭＳ 明朝" w:hAnsi="ＭＳ 明朝" w:eastAsia="ＭＳ 明朝"/>
        </w:rPr>
        <w:t xml:space="preserve"> </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平日　　午前８時４５分～午後５時１５分（休憩　正午～午後１２時４５分）</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土曜日　午前８時４５分～正午</w:t>
      </w:r>
    </w:p>
    <w:p>
      <w:pPr>
        <w:pStyle w:val="0"/>
        <w:spacing w:line="300" w:lineRule="exact"/>
        <w:ind w:firstLine="840" w:firstLineChars="400"/>
        <w:rPr>
          <w:rFonts w:hint="default" w:ascii="ＭＳ 明朝" w:hAnsi="ＭＳ 明朝" w:eastAsia="ＭＳ 明朝"/>
        </w:rPr>
      </w:pPr>
      <w:r>
        <w:rPr>
          <w:rFonts w:hint="eastAsia" w:ascii="ＭＳ 明朝" w:hAnsi="ＭＳ 明朝" w:eastAsia="ＭＳ 明朝"/>
        </w:rPr>
        <w:t>※土曜日は隔週勤務。平日指定休あり。</w:t>
      </w:r>
    </w:p>
    <w:p>
      <w:pPr>
        <w:pStyle w:val="0"/>
        <w:spacing w:line="300" w:lineRule="exact"/>
        <w:rPr>
          <w:rFonts w:hint="default" w:ascii="ＭＳ 明朝" w:hAnsi="ＭＳ 明朝" w:eastAsia="ＭＳ 明朝"/>
        </w:rPr>
      </w:pPr>
      <w:r>
        <w:rPr>
          <w:rFonts w:hint="eastAsia" w:ascii="ＭＳ 明朝" w:hAnsi="ＭＳ 明朝" w:eastAsia="ＭＳ 明朝"/>
        </w:rPr>
        <w:t>（５）休暇</w:t>
      </w:r>
      <w:r>
        <w:rPr>
          <w:rFonts w:hint="eastAsia" w:ascii="ＭＳ 明朝" w:hAnsi="ＭＳ 明朝" w:eastAsia="ＭＳ 明朝"/>
        </w:rPr>
        <w:t xml:space="preserve"> </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原則土、日、祝日と年末年始。年次有給休暇（１年度につき２０日付与）</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特別休暇（夏季休暇、結婚休暇、忌引休暇、子の看護等の休暇などを付与）</w:t>
      </w:r>
    </w:p>
    <w:p>
      <w:pPr>
        <w:pStyle w:val="0"/>
        <w:spacing w:line="300" w:lineRule="exact"/>
        <w:rPr>
          <w:rFonts w:hint="default" w:ascii="ＭＳ 明朝" w:hAnsi="ＭＳ 明朝" w:eastAsia="ＭＳ 明朝"/>
        </w:rPr>
      </w:pPr>
      <w:r>
        <w:rPr>
          <w:rFonts w:hint="eastAsia" w:ascii="ＭＳ 明朝" w:hAnsi="ＭＳ 明朝" w:eastAsia="ＭＳ 明朝"/>
        </w:rPr>
        <w:t>（６）社会保険</w:t>
      </w:r>
    </w:p>
    <w:p>
      <w:pPr>
        <w:pStyle w:val="0"/>
        <w:spacing w:line="300" w:lineRule="exact"/>
        <w:ind w:firstLine="630" w:firstLineChars="300"/>
        <w:rPr>
          <w:rFonts w:hint="default" w:ascii="ＭＳ 明朝" w:hAnsi="ＭＳ 明朝" w:eastAsia="ＭＳ 明朝"/>
        </w:rPr>
      </w:pPr>
      <w:r>
        <w:rPr>
          <w:rFonts w:hint="eastAsia" w:ascii="ＭＳ 明朝" w:hAnsi="ＭＳ 明朝" w:eastAsia="ＭＳ 明朝"/>
        </w:rPr>
        <w:t>健康保険、厚生年金、公務・通勤災害補償（正職員と同様）</w:t>
      </w: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７　その他</w:t>
      </w:r>
    </w:p>
    <w:p>
      <w:pPr>
        <w:pStyle w:val="0"/>
        <w:spacing w:line="300" w:lineRule="exact"/>
        <w:rPr>
          <w:rFonts w:hint="default" w:ascii="ＭＳ 明朝" w:hAnsi="ＭＳ 明朝" w:eastAsia="ＭＳ 明朝"/>
        </w:rPr>
      </w:pPr>
      <w:r>
        <w:rPr>
          <w:rFonts w:hint="eastAsia" w:ascii="ＭＳ 明朝" w:hAnsi="ＭＳ 明朝" w:eastAsia="ＭＳ 明朝"/>
        </w:rPr>
        <w:t>（１）受験に際して障がい等のため何らかの措置を希望される場合、申込時に申し出てください。</w:t>
      </w:r>
    </w:p>
    <w:p>
      <w:pPr>
        <w:pStyle w:val="0"/>
        <w:spacing w:line="300" w:lineRule="exact"/>
        <w:ind w:left="630" w:hanging="630" w:hangingChars="300"/>
        <w:rPr>
          <w:rFonts w:hint="default" w:ascii="ＭＳ 明朝" w:hAnsi="ＭＳ 明朝" w:eastAsia="ＭＳ 明朝"/>
        </w:rPr>
      </w:pPr>
      <w:r>
        <w:rPr>
          <w:rFonts w:hint="eastAsia" w:ascii="ＭＳ 明朝" w:hAnsi="ＭＳ 明朝" w:eastAsia="ＭＳ 明朝"/>
        </w:rPr>
        <w:t>（２）受験資格の資格（免許）取得見込者については、取得の期日までに受験資格を満たすことができなかった場合には採用を取り消します。また、申込書の記載事項が正しくないこと、受験資格を満たさないことが判明した場合、合格の取消しや失格とすることがあります。</w:t>
      </w:r>
    </w:p>
    <w:p>
      <w:pPr>
        <w:pStyle w:val="0"/>
        <w:spacing w:line="300" w:lineRule="exact"/>
        <w:ind w:left="630" w:hanging="630" w:hangingChars="300"/>
        <w:rPr>
          <w:rFonts w:hint="default" w:ascii="ＭＳ 明朝" w:hAnsi="ＭＳ 明朝" w:eastAsia="ＭＳ 明朝"/>
        </w:rPr>
      </w:pPr>
      <w:r>
        <w:rPr>
          <w:rFonts w:hint="eastAsia" w:ascii="ＭＳ 明朝" w:hAnsi="ＭＳ 明朝" w:eastAsia="ＭＳ 明朝"/>
        </w:rPr>
        <w:t>（３）試験の公平性確保のため、受験申込受付開始日から採用予定者決定までの間、採用試験に関する情報収集等を目的とした市役所等への訪問はご遠慮願います。</w:t>
      </w:r>
    </w:p>
    <w:p>
      <w:pPr>
        <w:pStyle w:val="0"/>
        <w:spacing w:line="300" w:lineRule="exact"/>
        <w:ind w:left="630" w:hanging="630" w:hangingChars="300"/>
        <w:rPr>
          <w:rFonts w:hint="default" w:ascii="ＭＳ 明朝" w:hAnsi="ＭＳ 明朝" w:eastAsia="ＭＳ 明朝"/>
        </w:rPr>
      </w:pPr>
      <w:r>
        <w:rPr>
          <w:rFonts w:hint="eastAsia" w:ascii="ＭＳ 明朝" w:hAnsi="ＭＳ 明朝" w:eastAsia="ＭＳ 明朝"/>
        </w:rPr>
        <w:t>（４）当業務に従事するに当たっては、令和８年１２月２５日までに施行予定の学校設置者等及び民間教育保育等事業者による児童対象性暴力等の防止等のための措置に関する法律（令和６年法律第</w:t>
      </w:r>
      <w:r>
        <w:rPr>
          <w:rFonts w:hint="eastAsia" w:ascii="ＭＳ 明朝" w:hAnsi="ＭＳ 明朝" w:eastAsia="ＭＳ 明朝"/>
        </w:rPr>
        <w:t>69</w:t>
      </w:r>
      <w:r>
        <w:rPr>
          <w:rFonts w:hint="eastAsia" w:ascii="ＭＳ 明朝" w:hAnsi="ＭＳ 明朝" w:eastAsia="ＭＳ 明朝"/>
        </w:rPr>
        <w:t>号。以下「こども性暴力防止法」という。）に基づき、特定性犯罪の前科の有無を確認するための犯罪事実確認が必要となります。</w:t>
      </w:r>
    </w:p>
    <w:p>
      <w:pPr>
        <w:pStyle w:val="0"/>
        <w:spacing w:line="300" w:lineRule="exact"/>
        <w:ind w:left="630" w:leftChars="300"/>
        <w:rPr>
          <w:rFonts w:hint="default" w:ascii="ＭＳ 明朝" w:hAnsi="ＭＳ 明朝" w:eastAsia="ＭＳ 明朝"/>
        </w:rPr>
      </w:pPr>
      <w:r>
        <w:rPr>
          <w:rFonts w:hint="eastAsia" w:ascii="ＭＳ 明朝" w:hAnsi="ＭＳ 明朝" w:eastAsia="ＭＳ 明朝"/>
        </w:rPr>
        <w:t>特定性犯罪の前科がある場合（特定性犯罪事実該当者の場合）は、こども性暴力防止法に基づき、本業務に従事させないこと等の措置を講じる必要があるため、当業務の採用条件の一つとして、特定性犯罪の前科がないことを求めることとしています。このため、予め、採用選考過程において、特定性犯罪の前科の有無を確認します。</w:t>
      </w:r>
    </w:p>
    <w:p>
      <w:pPr>
        <w:pStyle w:val="0"/>
        <w:spacing w:line="300" w:lineRule="exact"/>
        <w:rPr>
          <w:rFonts w:hint="default" w:ascii="ＭＳ 明朝" w:hAnsi="ＭＳ 明朝" w:eastAsia="ＭＳ 明朝"/>
        </w:rPr>
      </w:pPr>
      <w:r>
        <w:rPr>
          <w:rFonts w:hint="eastAsia" w:ascii="ＭＳ 明朝" w:hAnsi="ＭＳ 明朝" w:eastAsia="ＭＳ 明朝"/>
        </w:rPr>
        <w:t>（５）受験に関して提出された書類は返却しません。</w:t>
      </w:r>
    </w:p>
    <w:p>
      <w:pPr>
        <w:pStyle w:val="0"/>
        <w:spacing w:line="300" w:lineRule="exact"/>
        <w:rPr>
          <w:rFonts w:hint="default" w:ascii="ＭＳ 明朝" w:hAnsi="ＭＳ 明朝" w:eastAsia="ＭＳ 明朝"/>
        </w:rPr>
      </w:pPr>
      <w:r>
        <w:rPr>
          <w:rFonts w:hint="eastAsia" w:ascii="ＭＳ 明朝" w:hAnsi="ＭＳ 明朝" w:eastAsia="ＭＳ 明朝"/>
        </w:rPr>
        <w:t>（６）駐車場を利用する場合は、市役所の有料駐車場を利用ください。</w:t>
      </w: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p>
    <w:p>
      <w:pPr>
        <w:pStyle w:val="0"/>
        <w:spacing w:line="300" w:lineRule="exact"/>
        <w:rPr>
          <w:rFonts w:hint="default" w:ascii="ＭＳ 明朝" w:hAnsi="ＭＳ 明朝" w:eastAsia="ＭＳ 明朝"/>
        </w:rPr>
      </w:pPr>
      <w:r>
        <w:rPr>
          <w:rFonts w:hint="eastAsia" w:ascii="ＭＳ 明朝" w:hAnsi="ＭＳ 明朝" w:eastAsia="ＭＳ 明朝"/>
        </w:rPr>
        <w:t>８　問合せ先</w:t>
      </w:r>
    </w:p>
    <w:p>
      <w:pPr>
        <w:pStyle w:val="0"/>
        <w:spacing w:line="300" w:lineRule="exact"/>
        <w:ind w:firstLine="420" w:firstLineChars="200"/>
        <w:rPr>
          <w:rFonts w:hint="default" w:ascii="ＭＳ 明朝" w:hAnsi="ＭＳ 明朝" w:eastAsia="ＭＳ 明朝"/>
        </w:rPr>
      </w:pPr>
      <w:r>
        <w:rPr>
          <w:rFonts w:hint="eastAsia" w:ascii="ＭＳ 明朝" w:hAnsi="ＭＳ 明朝" w:eastAsia="ＭＳ 明朝"/>
        </w:rPr>
        <w:t>和泉市こども・健康部こども未来室幼保育成担当</w:t>
      </w:r>
    </w:p>
    <w:p>
      <w:pPr>
        <w:pStyle w:val="0"/>
        <w:spacing w:line="300" w:lineRule="exact"/>
        <w:ind w:firstLine="420" w:firstLineChars="200"/>
        <w:rPr>
          <w:rFonts w:hint="default" w:ascii="ＭＳ 明朝" w:hAnsi="ＭＳ 明朝" w:eastAsia="ＭＳ 明朝"/>
        </w:rPr>
      </w:pPr>
      <w:r>
        <w:rPr>
          <w:rFonts w:hint="eastAsia" w:ascii="ＭＳ 明朝" w:hAnsi="ＭＳ 明朝" w:eastAsia="ＭＳ 明朝"/>
        </w:rPr>
        <w:t>〒５９４－８５０１</w:t>
      </w:r>
    </w:p>
    <w:p>
      <w:pPr>
        <w:pStyle w:val="0"/>
        <w:spacing w:line="300" w:lineRule="exact"/>
        <w:ind w:firstLine="420" w:firstLineChars="200"/>
        <w:rPr>
          <w:rFonts w:hint="default" w:ascii="ＭＳ 明朝" w:hAnsi="ＭＳ 明朝" w:eastAsia="ＭＳ 明朝"/>
        </w:rPr>
      </w:pPr>
      <w:r>
        <w:rPr>
          <w:rFonts w:hint="eastAsia" w:ascii="ＭＳ 明朝" w:hAnsi="ＭＳ 明朝" w:eastAsia="ＭＳ 明朝"/>
        </w:rPr>
        <w:t>和泉市府中町二丁目７番５号</w:t>
      </w:r>
    </w:p>
    <w:p>
      <w:pPr>
        <w:pStyle w:val="0"/>
        <w:spacing w:line="300" w:lineRule="exact"/>
        <w:ind w:firstLine="420" w:firstLineChars="200"/>
        <w:rPr>
          <w:rFonts w:hint="default" w:ascii="UD デジタル 教科書体 NP-R" w:hAnsi="UD デジタル 教科書体 NP-R" w:eastAsia="UD デジタル 教科書体 NP-R"/>
        </w:rPr>
      </w:pPr>
      <w:r>
        <w:rPr>
          <w:rFonts w:hint="eastAsia" w:ascii="ＭＳ 明朝" w:hAnsi="ＭＳ 明朝" w:eastAsia="ＭＳ 明朝"/>
        </w:rPr>
        <w:t>℡０７２５－９９－８１６４</w:t>
      </w:r>
    </w:p>
    <w:sectPr>
      <w:footerReference r:id="rId5" w:type="default"/>
      <w:pgSz w:w="11906" w:h="16838"/>
      <w:pgMar w:top="1418" w:right="1418" w:bottom="1134" w:left="1418" w:header="454" w:footer="39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UD デジタル 教科書体 NP-R">
    <w:panose1 w:val="00000000000000000000"/>
    <w:charset w:val="80"/>
    <w:family w:val="roman"/>
    <w:notTrueType/>
    <w:pitch w:val="fixed"/>
    <w:sig w:usb0="00000000" w:usb1="00000000" w:usb2="00000000" w:usb3="00000000" w:csb0="00820001"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490684178"/>
      <w:docPartObj>
        <w:docPartGallery w:val="Page Numbers (Bottom of Page)"/>
        <w:docPartUnique/>
      </w:docPartObj>
    </w:sdtPr>
    <w:sdtEndPr>
      <w:rPr>
        <w:rFonts w:hint="default"/>
      </w:rPr>
    </w:sdtEndPr>
    <w:sdtContent>
      <w:p>
        <w:pPr>
          <w:pStyle w:val="19"/>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ascii="ＭＳ 明朝" w:hAnsi="ＭＳ 明朝" w:eastAsia="ＭＳ 明朝"/>
            <w:sz w:val="22"/>
          </w:rPr>
          <w:t>2</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3"/>
  <w:bordersDoNotSurroundHeader/>
  <w:bordersDoNotSurroundFooter/>
  <w:doNotTrackMoves/>
  <w:doNotTrackFormatting/>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character" w:styleId="23">
    <w:name w:val="page number"/>
    <w:basedOn w:val="10"/>
    <w:next w:val="23"/>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1187</TotalTime>
  <Pages>3</Pages>
  <Words>2</Words>
  <Characters>2382</Characters>
  <Application>JUST Note</Application>
  <Lines>130</Lines>
  <Paragraphs>94</Paragraphs>
  <Company>和泉市役所</Company>
  <CharactersWithSpaces>2431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出口　加奈</dc:creator>
  <cp:lastModifiedBy>肥爪　さやか</cp:lastModifiedBy>
  <cp:lastPrinted>2026-10-06T00:11:00Z</cp:lastPrinted>
  <dcterms:created xsi:type="dcterms:W3CDTF">2026-08-04T10:19:00Z</dcterms:created>
  <dcterms:modified xsi:type="dcterms:W3CDTF">2026-10-06T02:30:00Z</dcterms:modified>
  <cp:revision>37</cp:revision>
</cp:coreProperties>
</file>