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9B" w:rsidRDefault="008C109B">
      <w:pPr>
        <w:jc w:val="left"/>
      </w:pPr>
    </w:p>
    <w:p w:rsidR="008C109B" w:rsidRDefault="00920CA6">
      <w:pPr>
        <w:jc w:val="left"/>
      </w:pPr>
      <w:r>
        <w:rPr>
          <w:rFonts w:hint="eastAsia"/>
        </w:rPr>
        <w:t>様式第３号その３（第３条関係）</w:t>
      </w:r>
    </w:p>
    <w:p w:rsidR="008C109B" w:rsidRDefault="008C109B">
      <w:pPr>
        <w:jc w:val="left"/>
        <w:rPr>
          <w:rFonts w:asciiTheme="minorEastAsia" w:hAnsiTheme="minorEastAsia"/>
          <w:sz w:val="20"/>
        </w:rPr>
      </w:pPr>
    </w:p>
    <w:p w:rsidR="008C109B" w:rsidRDefault="00920CA6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屋外広告物安全点検報告書（建植広告物）</w:t>
      </w:r>
    </w:p>
    <w:p w:rsidR="008C109B" w:rsidRDefault="008C109B">
      <w:pPr>
        <w:snapToGrid w:val="0"/>
        <w:spacing w:line="120" w:lineRule="auto"/>
        <w:jc w:val="center"/>
        <w:rPr>
          <w:rFonts w:asciiTheme="minorEastAsia" w:hAnsiTheme="minorEastAsia"/>
          <w:b/>
        </w:rPr>
      </w:pPr>
    </w:p>
    <w:p w:rsidR="008C109B" w:rsidRDefault="00920CA6">
      <w:pPr>
        <w:wordWrap w:val="0"/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年　　　月　　　日</w:t>
      </w:r>
    </w:p>
    <w:p w:rsidR="008C109B" w:rsidRDefault="00920CA6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和泉市長　あて</w:t>
      </w:r>
    </w:p>
    <w:p w:rsidR="008C109B" w:rsidRDefault="00920CA6">
      <w:pPr>
        <w:wordWrap w:val="0"/>
        <w:ind w:right="540"/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</w:t>
      </w:r>
    </w:p>
    <w:p w:rsidR="008C109B" w:rsidRDefault="00920CA6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報　告　者　　　住　所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</w:t>
      </w:r>
    </w:p>
    <w:p w:rsidR="008C109B" w:rsidRDefault="00920CA6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9432B1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</w:p>
    <w:p w:rsidR="008C109B" w:rsidRDefault="00920CA6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 電　話　</w:t>
      </w:r>
      <w:r>
        <w:rPr>
          <w:rFonts w:asciiTheme="minorEastAsia" w:hAnsiTheme="minorEastAsia" w:hint="eastAsia"/>
          <w:sz w:val="18"/>
          <w:u w:val="single"/>
        </w:rPr>
        <w:t xml:space="preserve">　　　　　  　　　　　　　　　　　　　　</w:t>
      </w:r>
    </w:p>
    <w:p w:rsidR="008C109B" w:rsidRDefault="00920CA6">
      <w:pPr>
        <w:jc w:val="right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>
        <w:rPr>
          <w:rFonts w:asciiTheme="minorEastAsia" w:hAnsiTheme="minorEastAsia" w:hint="eastAsia"/>
          <w:spacing w:val="24"/>
          <w:w w:val="81"/>
          <w:kern w:val="0"/>
          <w:sz w:val="18"/>
          <w:fitText w:val="4830" w:id="1"/>
        </w:rPr>
        <w:t>）</w:t>
      </w:r>
    </w:p>
    <w:p w:rsidR="008C109B" w:rsidRDefault="00920CA6">
      <w:pPr>
        <w:autoSpaceDN w:val="0"/>
        <w:snapToGrid w:val="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　</w:t>
      </w:r>
    </w:p>
    <w:p w:rsidR="008C109B" w:rsidRDefault="00920CA6">
      <w:pPr>
        <w:autoSpaceDN w:val="0"/>
        <w:snapToGrid w:val="0"/>
        <w:ind w:firstLineChars="200" w:firstLine="32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大阪府屋外広告物条例第16条の２の点検の結果は、下記のとおりです。</w:t>
      </w:r>
    </w:p>
    <w:p w:rsidR="008C109B" w:rsidRDefault="008C109B">
      <w:pPr>
        <w:snapToGrid w:val="0"/>
        <w:spacing w:line="120" w:lineRule="auto"/>
        <w:jc w:val="left"/>
        <w:rPr>
          <w:rFonts w:asciiTheme="minorEastAsia" w:hAnsiTheme="minorEastAsia"/>
          <w:sz w:val="16"/>
        </w:rPr>
      </w:pPr>
    </w:p>
    <w:p w:rsidR="008C109B" w:rsidRPr="008949BB" w:rsidRDefault="00920CA6">
      <w:pPr>
        <w:snapToGrid w:val="0"/>
        <w:jc w:val="left"/>
        <w:rPr>
          <w:rFonts w:asciiTheme="minorEastAsia" w:hAnsiTheme="minorEastAsia"/>
          <w:sz w:val="18"/>
        </w:rPr>
      </w:pPr>
      <w:r w:rsidRPr="008949BB">
        <w:rPr>
          <w:rFonts w:asciiTheme="minorEastAsia" w:hAnsiTheme="minorEastAsia" w:hint="eastAsia"/>
          <w:sz w:val="18"/>
        </w:rPr>
        <w:t>１　広告物等の概要</w:t>
      </w:r>
    </w:p>
    <w:p w:rsidR="008C109B" w:rsidRDefault="00920CA6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1E0676">
        <w:rPr>
          <w:rFonts w:asciiTheme="minorEastAsia" w:hAnsiTheme="minorEastAsia" w:hint="eastAsia"/>
          <w:spacing w:val="11"/>
          <w:kern w:val="0"/>
          <w:sz w:val="18"/>
          <w:fitText w:val="1800" w:id="2"/>
        </w:rPr>
        <w:t>表示又は設置の場</w:t>
      </w:r>
      <w:r w:rsidRPr="001E0676">
        <w:rPr>
          <w:rFonts w:asciiTheme="minorEastAsia" w:hAnsiTheme="minorEastAsia" w:hint="eastAsia"/>
          <w:spacing w:val="2"/>
          <w:kern w:val="0"/>
          <w:sz w:val="18"/>
          <w:fitText w:val="1800" w:id="2"/>
        </w:rPr>
        <w:t>所</w:t>
      </w:r>
      <w:r w:rsidR="001E0676">
        <w:rPr>
          <w:rFonts w:asciiTheme="minorEastAsia" w:hAnsiTheme="minorEastAsia" w:hint="eastAsia"/>
          <w:kern w:val="0"/>
          <w:sz w:val="18"/>
        </w:rPr>
        <w:t xml:space="preserve">　　　</w:t>
      </w:r>
      <w:r w:rsidR="001E0676">
        <w:rPr>
          <w:rFonts w:asciiTheme="minorEastAsia" w:hAnsiTheme="minorEastAsia" w:hint="eastAsia"/>
          <w:kern w:val="0"/>
          <w:sz w:val="18"/>
          <w:u w:val="single"/>
        </w:rPr>
        <w:t>和泉市</w:t>
      </w:r>
      <w:r w:rsidR="001E0676" w:rsidRPr="001E0676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　　　　　　</w:t>
      </w:r>
    </w:p>
    <w:p w:rsidR="008C109B" w:rsidRDefault="00920CA6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3"/>
        </w:rPr>
        <w:t>設置年月</w:t>
      </w:r>
      <w:r>
        <w:rPr>
          <w:rFonts w:asciiTheme="minorEastAsia" w:hAnsiTheme="minorEastAsia" w:hint="eastAsia"/>
          <w:spacing w:val="2"/>
          <w:kern w:val="0"/>
          <w:sz w:val="18"/>
          <w:fitText w:val="1800" w:id="3"/>
        </w:rPr>
        <w:t>日</w:t>
      </w:r>
      <w:r>
        <w:rPr>
          <w:rFonts w:asciiTheme="minorEastAsia" w:hAnsiTheme="minorEastAsia" w:hint="eastAsia"/>
          <w:sz w:val="18"/>
        </w:rPr>
        <w:t xml:space="preserve">　　　</w:t>
      </w:r>
      <w:r w:rsidRPr="001E0676">
        <w:rPr>
          <w:rFonts w:asciiTheme="minorEastAsia" w:hAnsiTheme="minorEastAsia" w:hint="eastAsia"/>
          <w:sz w:val="18"/>
          <w:u w:val="single"/>
        </w:rPr>
        <w:t xml:space="preserve">　　　　　　　　　年　　　月　　　日</w:t>
      </w:r>
    </w:p>
    <w:p w:rsidR="008C109B" w:rsidRDefault="00920CA6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4"/>
        </w:rPr>
        <w:t>前回許可</w:t>
      </w:r>
      <w:r>
        <w:rPr>
          <w:rFonts w:asciiTheme="minorEastAsia" w:hAnsiTheme="minorEastAsia" w:hint="eastAsia"/>
          <w:spacing w:val="2"/>
          <w:kern w:val="0"/>
          <w:sz w:val="18"/>
          <w:fitText w:val="1800" w:id="4"/>
        </w:rPr>
        <w:t>日</w:t>
      </w:r>
      <w:r>
        <w:rPr>
          <w:rFonts w:asciiTheme="minorEastAsia" w:hAnsiTheme="minorEastAsia" w:hint="eastAsia"/>
          <w:kern w:val="0"/>
          <w:sz w:val="18"/>
        </w:rPr>
        <w:t xml:space="preserve">　　　</w:t>
      </w:r>
      <w:r w:rsidRPr="001E0676">
        <w:rPr>
          <w:rFonts w:asciiTheme="minorEastAsia" w:hAnsiTheme="minorEastAsia" w:hint="eastAsia"/>
          <w:kern w:val="0"/>
          <w:sz w:val="18"/>
          <w:u w:val="single"/>
        </w:rPr>
        <w:t xml:space="preserve">　　　　　　　　　年　　　月　　　日</w:t>
      </w:r>
    </w:p>
    <w:p w:rsidR="008C109B" w:rsidRDefault="00920CA6">
      <w:pPr>
        <w:snapToGrid w:val="0"/>
        <w:ind w:firstLineChars="50" w:firstLine="90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>
        <w:rPr>
          <w:rFonts w:asciiTheme="minorEastAsia" w:hAnsiTheme="minorEastAsia" w:hint="eastAsia"/>
          <w:spacing w:val="72"/>
          <w:kern w:val="0"/>
          <w:sz w:val="18"/>
          <w:fitText w:val="1800" w:id="5"/>
        </w:rPr>
        <w:t>前回許可番</w:t>
      </w:r>
      <w:r>
        <w:rPr>
          <w:rFonts w:asciiTheme="minorEastAsia" w:hAnsiTheme="minorEastAsia" w:hint="eastAsia"/>
          <w:kern w:val="0"/>
          <w:sz w:val="18"/>
          <w:fitText w:val="1800" w:id="5"/>
        </w:rPr>
        <w:t>号</w:t>
      </w:r>
      <w:r w:rsidR="001E0676">
        <w:rPr>
          <w:rFonts w:asciiTheme="minorEastAsia" w:hAnsiTheme="minorEastAsia" w:hint="eastAsia"/>
          <w:kern w:val="0"/>
          <w:sz w:val="18"/>
        </w:rPr>
        <w:t xml:space="preserve">　　　</w:t>
      </w:r>
      <w:r w:rsidR="001E0676">
        <w:rPr>
          <w:rFonts w:asciiTheme="minorEastAsia" w:hAnsiTheme="minorEastAsia" w:hint="eastAsia"/>
          <w:kern w:val="0"/>
          <w:sz w:val="18"/>
          <w:u w:val="single"/>
        </w:rPr>
        <w:t>和泉市屋広第</w:t>
      </w:r>
      <w:r w:rsidR="001E0676" w:rsidRPr="001E0676">
        <w:rPr>
          <w:rFonts w:asciiTheme="minorEastAsia" w:hAnsiTheme="minorEastAsia" w:hint="eastAsia"/>
          <w:kern w:val="0"/>
          <w:sz w:val="18"/>
          <w:u w:val="single"/>
        </w:rPr>
        <w:t xml:space="preserve">　　　</w:t>
      </w:r>
      <w:r w:rsidR="001E0676">
        <w:rPr>
          <w:rFonts w:asciiTheme="minorEastAsia" w:hAnsiTheme="minorEastAsia" w:hint="eastAsia"/>
          <w:kern w:val="0"/>
          <w:sz w:val="18"/>
          <w:u w:val="single"/>
        </w:rPr>
        <w:t xml:space="preserve">　</w:t>
      </w:r>
      <w:r w:rsidR="001E0676" w:rsidRPr="001E0676">
        <w:rPr>
          <w:rFonts w:asciiTheme="minorEastAsia" w:hAnsiTheme="minorEastAsia" w:hint="eastAsia"/>
          <w:kern w:val="0"/>
          <w:sz w:val="18"/>
          <w:u w:val="single"/>
        </w:rPr>
        <w:t xml:space="preserve">　　</w:t>
      </w:r>
      <w:r w:rsidR="001E0676">
        <w:rPr>
          <w:rFonts w:asciiTheme="minorEastAsia" w:hAnsiTheme="minorEastAsia" w:hint="eastAsia"/>
          <w:kern w:val="0"/>
          <w:sz w:val="18"/>
          <w:u w:val="single"/>
        </w:rPr>
        <w:t>－</w:t>
      </w:r>
      <w:r w:rsidR="00887021">
        <w:rPr>
          <w:rFonts w:asciiTheme="minorEastAsia" w:hAnsiTheme="minorEastAsia" w:hint="eastAsia"/>
          <w:kern w:val="0"/>
          <w:sz w:val="18"/>
          <w:u w:val="single"/>
        </w:rPr>
        <w:t xml:space="preserve">　　</w:t>
      </w:r>
      <w:r w:rsidR="001E0676" w:rsidRPr="001E0676">
        <w:rPr>
          <w:rFonts w:asciiTheme="minorEastAsia" w:hAnsiTheme="minorEastAsia" w:hint="eastAsia"/>
          <w:kern w:val="0"/>
          <w:sz w:val="18"/>
          <w:u w:val="single"/>
        </w:rPr>
        <w:t xml:space="preserve">　　</w:t>
      </w:r>
      <w:r w:rsidR="00887021">
        <w:rPr>
          <w:rFonts w:asciiTheme="minorEastAsia" w:hAnsiTheme="minorEastAsia" w:hint="eastAsia"/>
          <w:kern w:val="0"/>
          <w:sz w:val="18"/>
          <w:u w:val="single"/>
        </w:rPr>
        <w:t>号</w:t>
      </w:r>
    </w:p>
    <w:p w:rsidR="008C109B" w:rsidRDefault="00920CA6">
      <w:pPr>
        <w:snapToGrid w:val="0"/>
        <w:rPr>
          <w:rFonts w:asciiTheme="minorEastAsia" w:hAnsiTheme="minorEastAsia"/>
          <w:kern w:val="0"/>
          <w:sz w:val="16"/>
        </w:rPr>
      </w:pPr>
      <w:r w:rsidRPr="008949BB">
        <w:rPr>
          <w:rFonts w:asciiTheme="minorEastAsia" w:hAnsiTheme="minorEastAsia" w:hint="eastAsia"/>
          <w:kern w:val="0"/>
          <w:sz w:val="18"/>
        </w:rPr>
        <w:t>２　点検結果</w:t>
      </w:r>
      <w:r>
        <w:rPr>
          <w:rFonts w:asciiTheme="minorEastAsia" w:hAnsiTheme="minorEastAsia" w:hint="eastAsia"/>
          <w:kern w:val="0"/>
          <w:sz w:val="16"/>
        </w:rPr>
        <w:t xml:space="preserve">　　　</w:t>
      </w:r>
    </w:p>
    <w:tbl>
      <w:tblPr>
        <w:tblStyle w:val="aa"/>
        <w:tblW w:w="551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56"/>
        <w:gridCol w:w="3556"/>
      </w:tblGrid>
      <w:tr w:rsidR="008C109B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kern w:val="0"/>
                <w:sz w:val="16"/>
              </w:rPr>
            </w:pPr>
            <w:r w:rsidRPr="008949BB">
              <w:rPr>
                <w:rFonts w:asciiTheme="minorEastAsia" w:hAnsiTheme="minorEastAsia" w:hint="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kern w:val="0"/>
                <w:sz w:val="16"/>
              </w:rPr>
            </w:pPr>
            <w:r w:rsidRPr="008949BB">
              <w:rPr>
                <w:rFonts w:asciiTheme="minorEastAsia" w:hAnsiTheme="minorEastAsia" w:hint="eastAsia"/>
                <w:kern w:val="0"/>
                <w:sz w:val="18"/>
              </w:rPr>
              <w:t xml:space="preserve">　　　　　　　年　　　　月　　　　日</w:t>
            </w:r>
          </w:p>
        </w:tc>
      </w:tr>
    </w:tbl>
    <w:p w:rsidR="008C109B" w:rsidRDefault="00920CA6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注）・点検日は、許可の申請前３か月以内とする。</w:t>
      </w:r>
    </w:p>
    <w:p w:rsidR="008C109B" w:rsidRDefault="00920CA6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・「建植広告物」とは、地上に建てられた広告物をいう。</w:t>
      </w:r>
    </w:p>
    <w:p w:rsidR="008C109B" w:rsidRDefault="00920CA6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・形状により「野立て看板」と判断される建植広告物の点検は、「串刺式」、「盤上式」、「ポール袖式」に係る点検</w:t>
      </w:r>
    </w:p>
    <w:p w:rsidR="008C109B" w:rsidRDefault="00920CA6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項目を除く全ての点検項目について実施　 </w:t>
      </w:r>
    </w:p>
    <w:p w:rsidR="008C109B" w:rsidRDefault="00920CA6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 ・形状により「ポール看板」等と判断される建植広告物の点検は、「アンカー」、「本体接合部」に係る点検項目を</w:t>
      </w:r>
    </w:p>
    <w:p w:rsidR="008C109B" w:rsidRDefault="00920CA6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除く全ての点検項目について実施</w:t>
      </w:r>
    </w:p>
    <w:p w:rsidR="008C109B" w:rsidRDefault="008C109B">
      <w:pPr>
        <w:snapToGrid w:val="0"/>
        <w:ind w:right="420"/>
        <w:jc w:val="left"/>
        <w:rPr>
          <w:rFonts w:asciiTheme="minorEastAsia" w:hAnsiTheme="minorEastAsia"/>
          <w:sz w:val="16"/>
        </w:rPr>
      </w:pPr>
    </w:p>
    <w:tbl>
      <w:tblPr>
        <w:tblStyle w:val="aa"/>
        <w:tblW w:w="4972" w:type="pct"/>
        <w:tblLayout w:type="fixed"/>
        <w:tblLook w:val="04A0" w:firstRow="1" w:lastRow="0" w:firstColumn="1" w:lastColumn="0" w:noHBand="0" w:noVBand="1"/>
      </w:tblPr>
      <w:tblGrid>
        <w:gridCol w:w="971"/>
        <w:gridCol w:w="1820"/>
        <w:gridCol w:w="4092"/>
        <w:gridCol w:w="565"/>
        <w:gridCol w:w="565"/>
        <w:gridCol w:w="1899"/>
      </w:tblGrid>
      <w:tr w:rsidR="008C109B">
        <w:trPr>
          <w:cantSplit/>
          <w:trHeight w:val="508"/>
        </w:trPr>
        <w:tc>
          <w:tcPr>
            <w:tcW w:w="1408" w:type="pct"/>
            <w:gridSpan w:val="2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区   分</w:t>
            </w:r>
          </w:p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（点 検 箇 所）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432B1">
              <w:rPr>
                <w:rFonts w:asciiTheme="minorEastAsia" w:hAnsiTheme="minorEastAsia" w:hint="eastAsia"/>
                <w:spacing w:val="150"/>
                <w:kern w:val="0"/>
                <w:sz w:val="16"/>
                <w:fitText w:val="1680" w:id="6"/>
              </w:rPr>
              <w:t>点検項</w:t>
            </w:r>
            <w:r w:rsidRPr="009432B1">
              <w:rPr>
                <w:rFonts w:asciiTheme="minorEastAsia" w:hAnsiTheme="minorEastAsia" w:hint="eastAsia"/>
                <w:spacing w:val="30"/>
                <w:kern w:val="0"/>
                <w:sz w:val="16"/>
                <w:fitText w:val="1680" w:id="6"/>
              </w:rPr>
              <w:t>目</w:t>
            </w:r>
          </w:p>
        </w:tc>
        <w:tc>
          <w:tcPr>
            <w:tcW w:w="570" w:type="pct"/>
            <w:gridSpan w:val="2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異常</w:t>
            </w:r>
          </w:p>
        </w:tc>
        <w:tc>
          <w:tcPr>
            <w:tcW w:w="958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特記事項</w:t>
            </w:r>
          </w:p>
        </w:tc>
      </w:tr>
      <w:tr w:rsidR="008C109B">
        <w:trPr>
          <w:cantSplit/>
          <w:trHeight w:val="260"/>
        </w:trPr>
        <w:tc>
          <w:tcPr>
            <w:tcW w:w="1408" w:type="pct"/>
            <w:gridSpan w:val="2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ひび、盛り上がり変形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46"/>
        </w:trPr>
        <w:tc>
          <w:tcPr>
            <w:tcW w:w="140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支柱</w:t>
            </w:r>
          </w:p>
        </w:tc>
        <w:tc>
          <w:tcPr>
            <w:tcW w:w="2064" w:type="pct"/>
            <w:tcBorders>
              <w:bottom w:val="nil"/>
            </w:tcBorders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錆び、腐食、劣化、変形、傾き、内部の水の溜り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61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アンカー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44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本体接合部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</w:t>
            </w:r>
          </w:p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74"/>
        </w:trPr>
        <w:tc>
          <w:tcPr>
            <w:tcW w:w="49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串刺式</w:t>
            </w:r>
          </w:p>
        </w:tc>
        <w:tc>
          <w:tcPr>
            <w:tcW w:w="918" w:type="pct"/>
            <w:tcBorders>
              <w:top w:val="nil"/>
              <w:right w:val="single" w:sz="4" w:space="0" w:color="auto"/>
            </w:tcBorders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ポール首回り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74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貫通ボルト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緩み、錆び、腐食、劣化、欠落　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74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水処理装置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水抜き穴やコーキングの劣化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74"/>
        </w:trPr>
        <w:tc>
          <w:tcPr>
            <w:tcW w:w="490" w:type="pct"/>
            <w:vMerge w:val="restar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盤上式</w:t>
            </w:r>
          </w:p>
        </w:tc>
        <w:tc>
          <w:tcPr>
            <w:tcW w:w="918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74"/>
        </w:trPr>
        <w:tc>
          <w:tcPr>
            <w:tcW w:w="490" w:type="pct"/>
            <w:vMerge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74"/>
        </w:trPr>
        <w:tc>
          <w:tcPr>
            <w:tcW w:w="490" w:type="pct"/>
            <w:vMerge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水抜き穴やコーキングの劣化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74"/>
        </w:trPr>
        <w:tc>
          <w:tcPr>
            <w:tcW w:w="490" w:type="pct"/>
            <w:vMerge w:val="restar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9432B1">
              <w:rPr>
                <w:rFonts w:asciiTheme="minorEastAsia" w:hAnsiTheme="minorEastAsia" w:hint="eastAsia"/>
                <w:w w:val="88"/>
                <w:kern w:val="0"/>
                <w:sz w:val="16"/>
                <w:fitText w:val="800" w:id="7"/>
              </w:rPr>
              <w:t>ポール袖</w:t>
            </w:r>
            <w:r w:rsidRPr="009432B1">
              <w:rPr>
                <w:rFonts w:asciiTheme="minorEastAsia" w:hAnsiTheme="minorEastAsia" w:hint="eastAsia"/>
                <w:spacing w:val="22"/>
                <w:w w:val="88"/>
                <w:kern w:val="0"/>
                <w:sz w:val="16"/>
                <w:fitText w:val="800" w:id="7"/>
              </w:rPr>
              <w:t>式</w:t>
            </w:r>
          </w:p>
        </w:tc>
        <w:tc>
          <w:tcPr>
            <w:tcW w:w="918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74"/>
        </w:trPr>
        <w:tc>
          <w:tcPr>
            <w:tcW w:w="490" w:type="pct"/>
            <w:vMerge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18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74"/>
        </w:trPr>
        <w:tc>
          <w:tcPr>
            <w:tcW w:w="1408" w:type="pct"/>
            <w:gridSpan w:val="2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内部鉄骨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錆び、腐食、劣化、変形、接合部の緩み、欠落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442"/>
        </w:trPr>
        <w:tc>
          <w:tcPr>
            <w:tcW w:w="1408" w:type="pct"/>
            <w:gridSpan w:val="2"/>
            <w:vMerge w:val="restar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フレーム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板金の錆び、腐食、劣化、変形</w:t>
            </w:r>
          </w:p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ビスの緩み、錆び、腐食、劣化、欠落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42"/>
        </w:trPr>
        <w:tc>
          <w:tcPr>
            <w:tcW w:w="1408" w:type="pct"/>
            <w:gridSpan w:val="2"/>
            <w:vMerge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排水機能、通気の状況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409"/>
        </w:trPr>
        <w:tc>
          <w:tcPr>
            <w:tcW w:w="1408" w:type="pct"/>
            <w:gridSpan w:val="2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</w:t>
            </w:r>
          </w:p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ビスの緩み、錆び、腐食、劣化、欠落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66"/>
        </w:trPr>
        <w:tc>
          <w:tcPr>
            <w:tcW w:w="1408" w:type="pct"/>
            <w:gridSpan w:val="2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表示面板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442"/>
        </w:trPr>
        <w:tc>
          <w:tcPr>
            <w:tcW w:w="1408" w:type="pct"/>
            <w:gridSpan w:val="2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電材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機具の耐用年数の著しい超過、コードの劣化・断線</w:t>
            </w:r>
          </w:p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分電盤、タイマー等の動作状況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248"/>
        </w:trPr>
        <w:tc>
          <w:tcPr>
            <w:tcW w:w="1408" w:type="pct"/>
            <w:gridSpan w:val="2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8C109B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附属部材</w:t>
            </w:r>
          </w:p>
        </w:tc>
        <w:tc>
          <w:tcPr>
            <w:tcW w:w="2064" w:type="pct"/>
            <w:vAlign w:val="center"/>
          </w:tcPr>
          <w:p w:rsidR="008C109B" w:rsidRDefault="00920CA6">
            <w:pPr>
              <w:snapToGrid w:val="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鳥よけ具の破損、変形、その他附属品の劣化等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8C109B" w:rsidRDefault="00920CA6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8C109B" w:rsidRDefault="008C109B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</w:p>
        </w:tc>
      </w:tr>
    </w:tbl>
    <w:p w:rsidR="008C109B" w:rsidRDefault="008C109B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</w:rPr>
      </w:pPr>
    </w:p>
    <w:p w:rsidR="008C109B" w:rsidRDefault="00920CA6">
      <w:pPr>
        <w:snapToGrid w:val="0"/>
        <w:ind w:firstLineChars="100" w:firstLine="16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上記の点検結果は、事実に相違ありません。</w:t>
      </w:r>
    </w:p>
    <w:p w:rsidR="008C109B" w:rsidRDefault="008C109B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</w:rPr>
      </w:pPr>
    </w:p>
    <w:p w:rsidR="008C109B" w:rsidRDefault="00920CA6">
      <w:pPr>
        <w:snapToGrid w:val="0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16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0"/>
        </w:rPr>
        <w:t xml:space="preserve">管理者　　　　　</w:t>
      </w:r>
      <w:r>
        <w:rPr>
          <w:rFonts w:asciiTheme="minorEastAsia" w:hAnsiTheme="minorEastAsia" w:hint="eastAsia"/>
          <w:spacing w:val="30"/>
          <w:kern w:val="0"/>
          <w:sz w:val="20"/>
          <w:fitText w:val="720" w:id="8"/>
        </w:rPr>
        <w:t xml:space="preserve">住　</w:t>
      </w:r>
      <w:r>
        <w:rPr>
          <w:rFonts w:asciiTheme="minorEastAsia" w:hAnsiTheme="minorEastAsia" w:hint="eastAsia"/>
          <w:kern w:val="0"/>
          <w:sz w:val="20"/>
          <w:fitText w:val="720" w:id="8"/>
        </w:rPr>
        <w:t>所</w:t>
      </w: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</w:t>
      </w:r>
    </w:p>
    <w:p w:rsidR="008C109B" w:rsidRDefault="00920CA6">
      <w:pPr>
        <w:snapToGrid w:val="0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  </w:t>
      </w:r>
      <w:r>
        <w:rPr>
          <w:rFonts w:asciiTheme="minorEastAsia" w:hAnsiTheme="minorEastAsia" w:hint="eastAsia"/>
          <w:spacing w:val="30"/>
          <w:kern w:val="0"/>
          <w:sz w:val="20"/>
          <w:fitText w:val="720" w:id="9"/>
        </w:rPr>
        <w:t xml:space="preserve">氏　</w:t>
      </w:r>
      <w:r>
        <w:rPr>
          <w:rFonts w:asciiTheme="minorEastAsia" w:hAnsiTheme="minorEastAsia" w:hint="eastAsia"/>
          <w:kern w:val="0"/>
          <w:sz w:val="20"/>
          <w:fitText w:val="720" w:id="9"/>
        </w:rPr>
        <w:t>名</w:t>
      </w:r>
      <w:r>
        <w:rPr>
          <w:rFonts w:asciiTheme="minorEastAsia" w:hAnsiTheme="minorEastAsia" w:hint="eastAsia"/>
          <w:sz w:val="20"/>
        </w:rPr>
        <w:t xml:space="preserve">　</w:t>
      </w:r>
      <w:r w:rsidR="009432B1"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</w:t>
      </w:r>
    </w:p>
    <w:p w:rsidR="008C109B" w:rsidRDefault="008C109B">
      <w:pPr>
        <w:snapToGrid w:val="0"/>
        <w:jc w:val="left"/>
        <w:rPr>
          <w:rFonts w:asciiTheme="minorEastAsia" w:hAnsiTheme="minorEastAsia"/>
          <w:sz w:val="20"/>
          <w:u w:val="single"/>
        </w:rPr>
      </w:pPr>
    </w:p>
    <w:p w:rsidR="008C109B" w:rsidRDefault="00920CA6">
      <w:pPr>
        <w:snapToGrid w:val="0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 点検者　　　　　</w:t>
      </w:r>
      <w:r>
        <w:rPr>
          <w:rFonts w:asciiTheme="minorEastAsia" w:hAnsiTheme="minorEastAsia" w:hint="eastAsia"/>
          <w:spacing w:val="30"/>
          <w:kern w:val="0"/>
          <w:sz w:val="20"/>
          <w:fitText w:val="720" w:id="10"/>
        </w:rPr>
        <w:t xml:space="preserve">住　</w:t>
      </w:r>
      <w:r>
        <w:rPr>
          <w:rFonts w:asciiTheme="minorEastAsia" w:hAnsiTheme="minorEastAsia" w:hint="eastAsia"/>
          <w:kern w:val="0"/>
          <w:sz w:val="20"/>
          <w:fitText w:val="720" w:id="10"/>
        </w:rPr>
        <w:t>所</w:t>
      </w: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　　　　　　　</w:t>
      </w:r>
    </w:p>
    <w:p w:rsidR="008C109B" w:rsidRDefault="00920CA6">
      <w:pPr>
        <w:snapToGrid w:val="0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　 </w:t>
      </w:r>
      <w:r>
        <w:rPr>
          <w:rFonts w:asciiTheme="minorEastAsia" w:hAnsiTheme="minorEastAsia" w:hint="eastAsia"/>
          <w:spacing w:val="30"/>
          <w:kern w:val="0"/>
          <w:sz w:val="20"/>
          <w:fitText w:val="720" w:id="11"/>
        </w:rPr>
        <w:t xml:space="preserve">氏　</w:t>
      </w:r>
      <w:r>
        <w:rPr>
          <w:rFonts w:asciiTheme="minorEastAsia" w:hAnsiTheme="minorEastAsia" w:hint="eastAsia"/>
          <w:kern w:val="0"/>
          <w:sz w:val="20"/>
          <w:fitText w:val="720" w:id="11"/>
        </w:rPr>
        <w:t>名</w:t>
      </w: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 </w:t>
      </w:r>
      <w:r w:rsidR="009432B1">
        <w:rPr>
          <w:rFonts w:asciiTheme="minorEastAsia" w:hAnsiTheme="minorEastAsia" w:hint="eastAsia"/>
          <w:sz w:val="20"/>
          <w:u w:val="single"/>
        </w:rPr>
        <w:t xml:space="preserve">　</w:t>
      </w:r>
    </w:p>
    <w:p w:rsidR="00920CA6" w:rsidRDefault="00920CA6">
      <w:pPr>
        <w:snapToGrid w:val="0"/>
        <w:jc w:val="left"/>
        <w:rPr>
          <w:rFonts w:asciiTheme="minorEastAsia" w:hAnsiTheme="minorEastAsia"/>
          <w:sz w:val="20"/>
          <w:u w:val="single"/>
        </w:rPr>
      </w:pPr>
      <w:r>
        <w:rPr>
          <w:rFonts w:asciiTheme="minorEastAsia" w:hAnsiTheme="minorEastAsia" w:hint="eastAsia"/>
          <w:sz w:val="20"/>
        </w:rPr>
        <w:t xml:space="preserve">　　　　　　　　　　　　　　　　　　　　　　　 </w:t>
      </w:r>
      <w:r>
        <w:rPr>
          <w:rFonts w:asciiTheme="minorEastAsia" w:hAnsiTheme="minorEastAsia" w:hint="eastAsia"/>
          <w:w w:val="90"/>
          <w:kern w:val="0"/>
          <w:sz w:val="20"/>
          <w:fitText w:val="720" w:id="12"/>
        </w:rPr>
        <w:t>資格名称</w:t>
      </w:r>
      <w:r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  <w:u w:val="single"/>
        </w:rPr>
        <w:t xml:space="preserve">　　　　　　　　　　　　　　　　　　　　　</w:t>
      </w:r>
    </w:p>
    <w:p w:rsidR="008C109B" w:rsidRDefault="008C109B">
      <w:pPr>
        <w:snapToGrid w:val="0"/>
        <w:jc w:val="left"/>
        <w:rPr>
          <w:rFonts w:asciiTheme="minorEastAsia" w:hAnsiTheme="minorEastAsia"/>
          <w:sz w:val="20"/>
          <w:u w:val="single"/>
        </w:rPr>
      </w:pPr>
    </w:p>
    <w:p w:rsidR="00252778" w:rsidRDefault="00252778" w:rsidP="00252778">
      <w:pPr>
        <w:autoSpaceDE w:val="0"/>
        <w:autoSpaceDN w:val="0"/>
        <w:adjustRightInd w:val="0"/>
        <w:jc w:val="left"/>
        <w:rPr>
          <w:sz w:val="24"/>
        </w:rPr>
        <w:sectPr w:rsidR="00252778">
          <w:pgSz w:w="11906" w:h="16838"/>
          <w:pgMar w:top="233" w:right="1077" w:bottom="233" w:left="1077" w:header="851" w:footer="992" w:gutter="0"/>
          <w:cols w:space="720"/>
          <w:docGrid w:type="lines" w:linePitch="286"/>
        </w:sectPr>
      </w:pPr>
    </w:p>
    <w:p w:rsidR="00252778" w:rsidRDefault="00252778" w:rsidP="00252778">
      <w:pPr>
        <w:autoSpaceDE w:val="0"/>
        <w:autoSpaceDN w:val="0"/>
        <w:adjustRightInd w:val="0"/>
        <w:jc w:val="left"/>
        <w:rPr>
          <w:sz w:val="24"/>
        </w:rPr>
      </w:pPr>
    </w:p>
    <w:p w:rsidR="00252778" w:rsidRDefault="00252778" w:rsidP="00252778">
      <w:pPr>
        <w:autoSpaceDE w:val="0"/>
        <w:autoSpaceDN w:val="0"/>
        <w:adjustRightInd w:val="0"/>
        <w:jc w:val="left"/>
        <w:rPr>
          <w:sz w:val="24"/>
        </w:rPr>
      </w:pPr>
    </w:p>
    <w:p w:rsidR="00252778" w:rsidRDefault="00252778" w:rsidP="00252778">
      <w:pPr>
        <w:autoSpaceDE w:val="0"/>
        <w:autoSpaceDN w:val="0"/>
        <w:adjustRightInd w:val="0"/>
        <w:jc w:val="left"/>
        <w:rPr>
          <w:sz w:val="24"/>
        </w:rPr>
      </w:pPr>
    </w:p>
    <w:p w:rsidR="00252778" w:rsidRDefault="00252778" w:rsidP="00252778">
      <w:pPr>
        <w:autoSpaceDE w:val="0"/>
        <w:autoSpaceDN w:val="0"/>
        <w:adjustRightInd w:val="0"/>
        <w:jc w:val="left"/>
        <w:rPr>
          <w:sz w:val="24"/>
        </w:rPr>
      </w:pPr>
    </w:p>
    <w:p w:rsidR="00D76010" w:rsidRDefault="00D76010" w:rsidP="00D7601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◇</w:t>
      </w:r>
      <w:r w:rsidRPr="00BE1376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報告</w:t>
      </w:r>
      <w:r w:rsidRPr="00BE1376">
        <w:rPr>
          <w:rFonts w:ascii="ＭＳ ゴシック" w:eastAsia="ＭＳ ゴシック" w:hAnsi="ＭＳ ゴシック" w:hint="eastAsia"/>
          <w:sz w:val="24"/>
        </w:rPr>
        <w:t>者」について</w:t>
      </w:r>
    </w:p>
    <w:p w:rsidR="00D76010" w:rsidRPr="00BE1376" w:rsidRDefault="00D76010" w:rsidP="00D7601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:rsidR="00D76010" w:rsidRPr="00A14497" w:rsidRDefault="00D76010" w:rsidP="00D76010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点検の義務は、</w:t>
      </w:r>
      <w:r w:rsidRPr="00A14497">
        <w:rPr>
          <w:rFonts w:hint="eastAsia"/>
          <w:sz w:val="24"/>
        </w:rPr>
        <w:t>大阪府屋外広告物条例</w:t>
      </w:r>
      <w:r>
        <w:rPr>
          <w:rFonts w:hint="eastAsia"/>
          <w:sz w:val="24"/>
        </w:rPr>
        <w:t>第１６条の２の規定により、広告物の所有者等に課せられています。報告者となる「広告物の所有者等」とは、所有者又は占有者を指します。</w:t>
      </w:r>
    </w:p>
    <w:p w:rsidR="00D76010" w:rsidRDefault="00D76010" w:rsidP="00D76010">
      <w:pPr>
        <w:autoSpaceDE w:val="0"/>
        <w:autoSpaceDN w:val="0"/>
        <w:adjustRightInd w:val="0"/>
        <w:jc w:val="left"/>
        <w:rPr>
          <w:sz w:val="24"/>
        </w:rPr>
      </w:pPr>
    </w:p>
    <w:p w:rsidR="00D76010" w:rsidRPr="00A14497" w:rsidRDefault="00D76010" w:rsidP="00D76010">
      <w:pPr>
        <w:autoSpaceDE w:val="0"/>
        <w:autoSpaceDN w:val="0"/>
        <w:adjustRightInd w:val="0"/>
        <w:jc w:val="left"/>
        <w:rPr>
          <w:sz w:val="24"/>
        </w:rPr>
      </w:pPr>
    </w:p>
    <w:p w:rsidR="00D76010" w:rsidRPr="00BE1376" w:rsidRDefault="00D76010" w:rsidP="00D7601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◇</w:t>
      </w:r>
      <w:r w:rsidRPr="00BE1376">
        <w:rPr>
          <w:rFonts w:ascii="ＭＳ ゴシック" w:eastAsia="ＭＳ ゴシック" w:hAnsi="ＭＳ ゴシック" w:hint="eastAsia"/>
          <w:sz w:val="24"/>
        </w:rPr>
        <w:t>「点検者」について</w:t>
      </w:r>
    </w:p>
    <w:p w:rsidR="00D76010" w:rsidRPr="00A14497" w:rsidRDefault="00D76010" w:rsidP="00D76010">
      <w:pPr>
        <w:autoSpaceDE w:val="0"/>
        <w:autoSpaceDN w:val="0"/>
        <w:adjustRightInd w:val="0"/>
        <w:jc w:val="left"/>
        <w:rPr>
          <w:sz w:val="24"/>
        </w:rPr>
      </w:pPr>
    </w:p>
    <w:p w:rsidR="00D76010" w:rsidRPr="00A14497" w:rsidRDefault="00D76010" w:rsidP="00D76010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屋外広告物の</w:t>
      </w:r>
      <w:r w:rsidRPr="00A14497">
        <w:rPr>
          <w:rFonts w:hint="eastAsia"/>
          <w:sz w:val="24"/>
        </w:rPr>
        <w:t>点検は、大阪府屋外広告物条例</w:t>
      </w:r>
      <w:r>
        <w:rPr>
          <w:rFonts w:hint="eastAsia"/>
          <w:sz w:val="24"/>
        </w:rPr>
        <w:t>第１６条の２及び同条例</w:t>
      </w:r>
      <w:r w:rsidRPr="00A14497">
        <w:rPr>
          <w:rFonts w:hint="eastAsia"/>
          <w:sz w:val="24"/>
        </w:rPr>
        <w:t>施行規則第３条</w:t>
      </w:r>
      <w:r>
        <w:rPr>
          <w:rFonts w:hint="eastAsia"/>
          <w:sz w:val="24"/>
        </w:rPr>
        <w:t>の２の規定</w:t>
      </w:r>
      <w:r w:rsidRPr="00A14497">
        <w:rPr>
          <w:rFonts w:hint="eastAsia"/>
          <w:sz w:val="24"/>
        </w:rPr>
        <w:t>により、以下の者により行うこととなって</w:t>
      </w:r>
      <w:r>
        <w:rPr>
          <w:rFonts w:hint="eastAsia"/>
          <w:sz w:val="24"/>
        </w:rPr>
        <w:t>いま</w:t>
      </w:r>
      <w:r w:rsidRPr="00A14497">
        <w:rPr>
          <w:rFonts w:hint="eastAsia"/>
          <w:sz w:val="24"/>
        </w:rPr>
        <w:t>す。</w:t>
      </w:r>
    </w:p>
    <w:p w:rsidR="00D76010" w:rsidRPr="00A14497" w:rsidRDefault="00D76010" w:rsidP="00D76010">
      <w:pPr>
        <w:autoSpaceDE w:val="0"/>
        <w:autoSpaceDN w:val="0"/>
        <w:adjustRightInd w:val="0"/>
        <w:jc w:val="left"/>
        <w:rPr>
          <w:sz w:val="24"/>
        </w:rPr>
      </w:pPr>
    </w:p>
    <w:p w:rsidR="00D76010" w:rsidRPr="00A14497" w:rsidRDefault="00D76010" w:rsidP="00D76010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 w:rsidRPr="00A14497">
        <w:rPr>
          <w:rFonts w:hint="eastAsia"/>
          <w:sz w:val="24"/>
        </w:rPr>
        <w:t>国土交通省告示による屋外広告士</w:t>
      </w:r>
    </w:p>
    <w:p w:rsidR="00D76010" w:rsidRPr="00A14497" w:rsidRDefault="00D76010" w:rsidP="00D76010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電気工事士法による</w:t>
      </w:r>
      <w:r w:rsidRPr="00A14497">
        <w:rPr>
          <w:rFonts w:hint="eastAsia"/>
          <w:sz w:val="24"/>
        </w:rPr>
        <w:t>特殊電気工事資格者</w:t>
      </w:r>
      <w:r>
        <w:rPr>
          <w:rFonts w:hint="eastAsia"/>
          <w:sz w:val="24"/>
        </w:rPr>
        <w:t>のうち、ネオン工事に係る資格取得者</w:t>
      </w:r>
    </w:p>
    <w:p w:rsidR="00D76010" w:rsidRDefault="00D76010" w:rsidP="00D76010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>広告物の点検に関する技能講習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＊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</w:t>
      </w:r>
      <w:r w:rsidRPr="00A14497">
        <w:rPr>
          <w:rFonts w:hint="eastAsia"/>
          <w:sz w:val="24"/>
        </w:rPr>
        <w:t>修了者</w:t>
      </w:r>
    </w:p>
    <w:p w:rsidR="00D76010" w:rsidRPr="00A14497" w:rsidRDefault="00D76010" w:rsidP="00D76010">
      <w:pPr>
        <w:autoSpaceDE w:val="0"/>
        <w:autoSpaceDN w:val="0"/>
        <w:adjustRightInd w:val="0"/>
        <w:ind w:left="360"/>
        <w:jc w:val="left"/>
        <w:rPr>
          <w:sz w:val="24"/>
        </w:rPr>
      </w:pPr>
      <w:r>
        <w:rPr>
          <w:rFonts w:hint="eastAsia"/>
          <w:sz w:val="24"/>
        </w:rPr>
        <w:t>＊屋外広告業の事業者団体が公益目的事業として実施するものです。開催日や受講資格など、一般社団法人　日本屋外広告業団体連合会のホームページでご確認ください。</w:t>
      </w:r>
    </w:p>
    <w:p w:rsidR="00D76010" w:rsidRPr="00A14497" w:rsidRDefault="00D76010" w:rsidP="00D76010">
      <w:pPr>
        <w:autoSpaceDE w:val="0"/>
        <w:autoSpaceDN w:val="0"/>
        <w:adjustRightInd w:val="0"/>
        <w:ind w:left="360"/>
        <w:jc w:val="left"/>
        <w:rPr>
          <w:sz w:val="24"/>
        </w:rPr>
      </w:pPr>
    </w:p>
    <w:p w:rsidR="00D76010" w:rsidRDefault="009432B1" w:rsidP="009432B1">
      <w:pPr>
        <w:autoSpaceDE w:val="0"/>
        <w:autoSpaceDN w:val="0"/>
        <w:adjustRightInd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資格名の欄には、資格と登録番号、証書番号等を記入</w:t>
      </w:r>
      <w:r w:rsidR="00D76010">
        <w:rPr>
          <w:rFonts w:hint="eastAsia"/>
          <w:sz w:val="24"/>
        </w:rPr>
        <w:t>し</w:t>
      </w:r>
      <w:r w:rsidR="00D76010" w:rsidRPr="00A14497">
        <w:rPr>
          <w:rFonts w:hint="eastAsia"/>
          <w:sz w:val="24"/>
        </w:rPr>
        <w:t>て</w:t>
      </w:r>
      <w:bookmarkStart w:id="0" w:name="_GoBack"/>
      <w:bookmarkEnd w:id="0"/>
      <w:r w:rsidR="00D76010" w:rsidRPr="00A14497">
        <w:rPr>
          <w:rFonts w:hint="eastAsia"/>
          <w:sz w:val="24"/>
        </w:rPr>
        <w:t>ください。</w:t>
      </w:r>
    </w:p>
    <w:p w:rsidR="00D76010" w:rsidRDefault="00D76010" w:rsidP="00D76010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また、資格証書または修了証等を添付してください。</w:t>
      </w:r>
    </w:p>
    <w:p w:rsidR="00D76010" w:rsidRDefault="00D76010" w:rsidP="00D76010">
      <w:pPr>
        <w:autoSpaceDE w:val="0"/>
        <w:autoSpaceDN w:val="0"/>
        <w:adjustRightInd w:val="0"/>
        <w:jc w:val="left"/>
        <w:rPr>
          <w:sz w:val="24"/>
        </w:rPr>
      </w:pPr>
    </w:p>
    <w:p w:rsidR="00D76010" w:rsidRDefault="00D76010" w:rsidP="00D76010">
      <w:pPr>
        <w:autoSpaceDE w:val="0"/>
        <w:autoSpaceDN w:val="0"/>
        <w:adjustRightInd w:val="0"/>
        <w:jc w:val="left"/>
        <w:rPr>
          <w:sz w:val="24"/>
        </w:rPr>
      </w:pPr>
    </w:p>
    <w:p w:rsidR="00D76010" w:rsidRDefault="00D76010" w:rsidP="00D7601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◇</w:t>
      </w:r>
      <w:r w:rsidRPr="00B502E4">
        <w:rPr>
          <w:rFonts w:asciiTheme="majorEastAsia" w:eastAsiaTheme="majorEastAsia" w:hAnsiTheme="majorEastAsia" w:hint="eastAsia"/>
          <w:sz w:val="24"/>
        </w:rPr>
        <w:t>その他</w:t>
      </w:r>
    </w:p>
    <w:p w:rsidR="00D76010" w:rsidRDefault="00D76010" w:rsidP="00D7601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</w:p>
    <w:p w:rsidR="00D76010" w:rsidRDefault="00D76010" w:rsidP="00D76010">
      <w:pPr>
        <w:autoSpaceDE w:val="0"/>
        <w:autoSpaceDN w:val="0"/>
        <w:adjustRightInd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・この報告書は、原則広告物１基につき１枚の作成となっています。どの広告物の報告書であるか不明となる恐れがある場合には、枠外に記号等をご記入ください。</w:t>
      </w:r>
    </w:p>
    <w:p w:rsidR="00D76010" w:rsidRPr="00A14497" w:rsidRDefault="00D76010" w:rsidP="00D76010">
      <w:pPr>
        <w:autoSpaceDE w:val="0"/>
        <w:autoSpaceDN w:val="0"/>
        <w:adjustRightInd w:val="0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・この報告書は、「屋上広告物用」、「壁面広告板用」、「建植広告物用」、「突出広告板用」の４種類があります。広告物又は掲出物件の構造により、該当する様式を使用した</w:t>
      </w:r>
      <w:r w:rsidR="009D0A14">
        <w:rPr>
          <w:rFonts w:hint="eastAsia"/>
          <w:sz w:val="24"/>
        </w:rPr>
        <w:t>時に点検項目が合致しない部分が多い場合には、この４種類の中の別の</w:t>
      </w:r>
      <w:r>
        <w:rPr>
          <w:rFonts w:hint="eastAsia"/>
          <w:sz w:val="24"/>
        </w:rPr>
        <w:t>様式を使用することもできます。</w:t>
      </w:r>
    </w:p>
    <w:p w:rsidR="00D76010" w:rsidRPr="00523D26" w:rsidRDefault="00D76010" w:rsidP="00D76010">
      <w:pPr>
        <w:snapToGrid w:val="0"/>
        <w:jc w:val="left"/>
        <w:rPr>
          <w:rFonts w:asciiTheme="minorEastAsia" w:hAnsiTheme="minorEastAsia"/>
          <w:sz w:val="18"/>
          <w:u w:val="single"/>
        </w:rPr>
      </w:pPr>
    </w:p>
    <w:p w:rsidR="00252778" w:rsidRPr="00D76010" w:rsidRDefault="00252778" w:rsidP="00D76010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u w:val="single"/>
        </w:rPr>
      </w:pPr>
    </w:p>
    <w:sectPr w:rsidR="00252778" w:rsidRPr="00D76010" w:rsidSect="00252778">
      <w:pgSz w:w="11906" w:h="16838"/>
      <w:pgMar w:top="233" w:right="1077" w:bottom="233" w:left="1077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7F" w:rsidRDefault="00920CA6">
      <w:r>
        <w:separator/>
      </w:r>
    </w:p>
  </w:endnote>
  <w:endnote w:type="continuationSeparator" w:id="0">
    <w:p w:rsidR="00D81D7F" w:rsidRDefault="0092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7F" w:rsidRDefault="00920CA6">
      <w:r>
        <w:separator/>
      </w:r>
    </w:p>
  </w:footnote>
  <w:footnote w:type="continuationSeparator" w:id="0">
    <w:p w:rsidR="00D81D7F" w:rsidRDefault="0092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2C"/>
    <w:multiLevelType w:val="hybridMultilevel"/>
    <w:tmpl w:val="90FCA7AA"/>
    <w:lvl w:ilvl="0" w:tplc="9DAA2C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C109B"/>
    <w:rsid w:val="001E0676"/>
    <w:rsid w:val="00252778"/>
    <w:rsid w:val="00887021"/>
    <w:rsid w:val="008949BB"/>
    <w:rsid w:val="008C109B"/>
    <w:rsid w:val="00920CA6"/>
    <w:rsid w:val="009432B1"/>
    <w:rsid w:val="009D0A14"/>
    <w:rsid w:val="00D76010"/>
    <w:rsid w:val="00D8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LG63035</cp:lastModifiedBy>
  <cp:revision>11</cp:revision>
  <cp:lastPrinted>2018-12-12T03:54:00Z</cp:lastPrinted>
  <dcterms:created xsi:type="dcterms:W3CDTF">2018-07-04T06:14:00Z</dcterms:created>
  <dcterms:modified xsi:type="dcterms:W3CDTF">2021-07-02T07:52:00Z</dcterms:modified>
</cp:coreProperties>
</file>