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37AD1" w:rsidRDefault="00337AD1">
      <w:pPr>
        <w:pStyle w:val="ac"/>
        <w:jc w:val="right"/>
        <w:rPr>
          <w:kern w:val="0"/>
        </w:rPr>
      </w:pPr>
      <w:r>
        <w:rPr>
          <w:rFonts w:hint="eastAsia"/>
          <w:kern w:val="0"/>
        </w:rPr>
        <w:t>令和</w:t>
      </w:r>
      <w:r>
        <w:rPr>
          <w:rFonts w:hint="eastAsia"/>
          <w:kern w:val="0"/>
        </w:rPr>
        <w:t>7</w:t>
      </w:r>
      <w:r>
        <w:rPr>
          <w:rFonts w:hint="eastAsia"/>
          <w:kern w:val="0"/>
        </w:rPr>
        <w:t>年</w:t>
      </w:r>
      <w:r w:rsidR="00C0763C">
        <w:rPr>
          <w:rFonts w:hint="eastAsia"/>
          <w:kern w:val="0"/>
        </w:rPr>
        <w:t>10</w:t>
      </w:r>
      <w:r>
        <w:rPr>
          <w:rFonts w:hint="eastAsia"/>
          <w:kern w:val="0"/>
        </w:rPr>
        <w:t>月</w:t>
      </w:r>
      <w:r w:rsidR="00C0763C">
        <w:rPr>
          <w:rFonts w:hint="eastAsia"/>
          <w:kern w:val="0"/>
        </w:rPr>
        <w:t>28</w:t>
      </w:r>
      <w:bookmarkStart w:id="0" w:name="_GoBack"/>
      <w:bookmarkEnd w:id="0"/>
      <w:r>
        <w:rPr>
          <w:rFonts w:hint="eastAsia"/>
          <w:kern w:val="0"/>
        </w:rPr>
        <w:t>日</w:t>
      </w:r>
    </w:p>
    <w:p w:rsidR="00337AD1" w:rsidRDefault="00337AD1"/>
    <w:p w:rsidR="00337AD1" w:rsidRDefault="00337AD1">
      <w:pPr>
        <w:pStyle w:val="ac"/>
      </w:pPr>
      <w:r>
        <w:rPr>
          <w:rFonts w:hint="eastAsia"/>
        </w:rPr>
        <w:t>各　位</w:t>
      </w:r>
    </w:p>
    <w:p w:rsidR="00337AD1" w:rsidRDefault="00337AD1"/>
    <w:p w:rsidR="00337AD1" w:rsidRDefault="00337AD1">
      <w:pPr>
        <w:jc w:val="right"/>
      </w:pPr>
      <w:r>
        <w:rPr>
          <w:rFonts w:hint="eastAsia"/>
        </w:rPr>
        <w:t>和泉市長　辻　　宏　康</w:t>
      </w:r>
    </w:p>
    <w:p w:rsidR="00D166AA" w:rsidRDefault="00D166AA">
      <w:pPr>
        <w:jc w:val="right"/>
      </w:pPr>
      <w:r>
        <w:rPr>
          <w:rFonts w:hint="eastAsia"/>
        </w:rPr>
        <w:t>（公印省略）</w:t>
      </w:r>
    </w:p>
    <w:p w:rsidR="00337AD1" w:rsidRDefault="00337AD1">
      <w:pPr>
        <w:jc w:val="right"/>
      </w:pPr>
    </w:p>
    <w:p w:rsidR="00337AD1" w:rsidRDefault="00337AD1">
      <w:pPr>
        <w:pStyle w:val="af0"/>
      </w:pPr>
      <w:r>
        <w:rPr>
          <w:rFonts w:hint="eastAsia"/>
        </w:rPr>
        <w:t>各種帳票の印刷と封入封緘業務に関する情報提供のお願い</w:t>
      </w:r>
    </w:p>
    <w:p w:rsidR="00337AD1" w:rsidRDefault="00337AD1">
      <w:pPr>
        <w:jc w:val="center"/>
      </w:pPr>
    </w:p>
    <w:p w:rsidR="00337AD1" w:rsidRDefault="00337AD1">
      <w:pPr>
        <w:pStyle w:val="ac"/>
      </w:pPr>
      <w:r>
        <w:rPr>
          <w:rFonts w:hint="eastAsia"/>
        </w:rPr>
        <w:t xml:space="preserve">　時下ますますご清栄のこととお喜び申しあげます。　</w:t>
      </w:r>
    </w:p>
    <w:p w:rsidR="00337AD1" w:rsidRDefault="00337AD1">
      <w:r>
        <w:rPr>
          <w:rFonts w:hint="eastAsia"/>
        </w:rPr>
        <w:t xml:space="preserve">　本市におきましては、現在、庁内で利用している住基システム等について、国の標準化に合わせてパッケージシステムを利用し再構築をしております。標準化対応後の各種帳票の印刷と封入封緘について調達方法を検討しておりますので、このことに関する情報提供をお願いいたします。</w:t>
      </w:r>
    </w:p>
    <w:p w:rsidR="00337AD1" w:rsidRDefault="00337AD1">
      <w:r>
        <w:rPr>
          <w:rFonts w:hint="eastAsia"/>
        </w:rPr>
        <w:t xml:space="preserve">　なお、ご提供いただきました情報は、具体的な発注仕様の検討に際し、参考情報として活用させていただきたいと考えているものであり、業者選定に影響するものではないことを申し添えます。</w:t>
      </w:r>
    </w:p>
    <w:p w:rsidR="00337AD1" w:rsidRDefault="00337AD1"/>
    <w:p w:rsidR="00337AD1" w:rsidRDefault="00337AD1">
      <w:pPr>
        <w:numPr>
          <w:ilvl w:val="0"/>
          <w:numId w:val="4"/>
        </w:numPr>
      </w:pPr>
      <w:r>
        <w:rPr>
          <w:rFonts w:hint="eastAsia"/>
        </w:rPr>
        <w:t>提出書類</w:t>
      </w:r>
    </w:p>
    <w:p w:rsidR="00337AD1" w:rsidRDefault="00337AD1">
      <w:pPr>
        <w:ind w:left="420"/>
      </w:pPr>
      <w:r>
        <w:rPr>
          <w:rFonts w:hint="eastAsia"/>
        </w:rPr>
        <w:t>回答シート（添付のエクセルファイル）</w:t>
      </w:r>
    </w:p>
    <w:p w:rsidR="00337AD1" w:rsidRDefault="00337AD1">
      <w:pPr>
        <w:ind w:left="420"/>
      </w:pPr>
      <w:r>
        <w:rPr>
          <w:rFonts w:hint="eastAsia"/>
        </w:rPr>
        <w:t>その他参考資料</w:t>
      </w:r>
    </w:p>
    <w:p w:rsidR="00337AD1" w:rsidRDefault="00337AD1">
      <w:pPr>
        <w:ind w:left="420"/>
      </w:pPr>
      <w:r>
        <w:rPr>
          <w:rFonts w:hint="eastAsia"/>
        </w:rPr>
        <w:t>（※</w:t>
      </w:r>
      <w:r w:rsidR="00356745">
        <w:rPr>
          <w:rFonts w:hint="eastAsia"/>
        </w:rPr>
        <w:t>御社の印刷・封入封緘の業務サービス案内等</w:t>
      </w:r>
      <w:r>
        <w:rPr>
          <w:rFonts w:hint="eastAsia"/>
        </w:rPr>
        <w:t>を頂けましたら非常に幸いです。）</w:t>
      </w:r>
    </w:p>
    <w:p w:rsidR="00337AD1" w:rsidRDefault="00337AD1">
      <w:pPr>
        <w:ind w:left="420"/>
      </w:pPr>
    </w:p>
    <w:p w:rsidR="00337AD1" w:rsidRDefault="00337AD1">
      <w:pPr>
        <w:pStyle w:val="ac"/>
        <w:numPr>
          <w:ilvl w:val="0"/>
          <w:numId w:val="4"/>
        </w:numPr>
      </w:pPr>
      <w:r>
        <w:rPr>
          <w:rFonts w:hint="eastAsia"/>
        </w:rPr>
        <w:t>提出期限</w:t>
      </w:r>
    </w:p>
    <w:p w:rsidR="00337AD1" w:rsidRDefault="00337AD1">
      <w:pPr>
        <w:ind w:leftChars="171" w:left="359"/>
      </w:pPr>
      <w:r>
        <w:rPr>
          <w:rFonts w:hint="eastAsia"/>
        </w:rPr>
        <w:t>令和</w:t>
      </w:r>
      <w:r>
        <w:rPr>
          <w:rFonts w:hint="eastAsia"/>
        </w:rPr>
        <w:t>7</w:t>
      </w:r>
      <w:r>
        <w:rPr>
          <w:rFonts w:hint="eastAsia"/>
        </w:rPr>
        <w:t>年</w:t>
      </w:r>
      <w:r w:rsidR="004818E3">
        <w:rPr>
          <w:rFonts w:hint="eastAsia"/>
        </w:rPr>
        <w:t>11</w:t>
      </w:r>
      <w:r>
        <w:rPr>
          <w:rFonts w:hint="eastAsia"/>
        </w:rPr>
        <w:t>月</w:t>
      </w:r>
      <w:r w:rsidR="004818E3">
        <w:rPr>
          <w:rFonts w:hint="eastAsia"/>
        </w:rPr>
        <w:t>28</w:t>
      </w:r>
      <w:r>
        <w:rPr>
          <w:rFonts w:hint="eastAsia"/>
        </w:rPr>
        <w:t>日（</w:t>
      </w:r>
      <w:r w:rsidR="004818E3">
        <w:rPr>
          <w:rFonts w:hint="eastAsia"/>
        </w:rPr>
        <w:t>金</w:t>
      </w:r>
      <w:r>
        <w:rPr>
          <w:rFonts w:hint="eastAsia"/>
        </w:rPr>
        <w:t>）</w:t>
      </w:r>
      <w:r>
        <w:rPr>
          <w:rFonts w:hint="eastAsia"/>
        </w:rPr>
        <w:t>17</w:t>
      </w:r>
      <w:r>
        <w:rPr>
          <w:rFonts w:hint="eastAsia"/>
        </w:rPr>
        <w:t>時まで</w:t>
      </w:r>
    </w:p>
    <w:p w:rsidR="00337AD1" w:rsidRDefault="00337AD1">
      <w:pPr>
        <w:ind w:leftChars="171" w:left="359"/>
      </w:pPr>
    </w:p>
    <w:p w:rsidR="00337AD1" w:rsidRDefault="00337AD1">
      <w:pPr>
        <w:pStyle w:val="ac"/>
        <w:numPr>
          <w:ilvl w:val="0"/>
          <w:numId w:val="4"/>
        </w:numPr>
      </w:pPr>
      <w:r>
        <w:rPr>
          <w:rFonts w:hint="eastAsia"/>
        </w:rPr>
        <w:t>情報提供依頼書に関する質問受付</w:t>
      </w:r>
    </w:p>
    <w:p w:rsidR="00337AD1" w:rsidRDefault="00337AD1">
      <w:pPr>
        <w:numPr>
          <w:ilvl w:val="1"/>
          <w:numId w:val="4"/>
        </w:numPr>
      </w:pPr>
      <w:r>
        <w:rPr>
          <w:rFonts w:hint="eastAsia"/>
        </w:rPr>
        <w:t>情報提供依頼書に関する照会・質問等は原則として</w:t>
      </w:r>
      <w:r>
        <w:rPr>
          <w:rFonts w:hint="eastAsia"/>
        </w:rPr>
        <w:t>E-mail</w:t>
      </w:r>
      <w:r>
        <w:rPr>
          <w:rFonts w:hint="eastAsia"/>
        </w:rPr>
        <w:t>でお願いします。</w:t>
      </w:r>
    </w:p>
    <w:p w:rsidR="00337AD1" w:rsidRDefault="00337AD1">
      <w:pPr>
        <w:ind w:left="1140"/>
      </w:pPr>
      <w:r>
        <w:rPr>
          <w:rFonts w:hint="eastAsia"/>
        </w:rPr>
        <w:t>照会・質問への回答は随時、全依頼先へ送付します。</w:t>
      </w:r>
    </w:p>
    <w:p w:rsidR="00337AD1" w:rsidRDefault="00337AD1">
      <w:pPr>
        <w:numPr>
          <w:ilvl w:val="1"/>
          <w:numId w:val="4"/>
        </w:numPr>
      </w:pPr>
      <w:r>
        <w:rPr>
          <w:rFonts w:hint="eastAsia"/>
        </w:rPr>
        <w:t>照会・質問受付期間　　令和</w:t>
      </w:r>
      <w:r>
        <w:rPr>
          <w:rFonts w:hint="eastAsia"/>
        </w:rPr>
        <w:t>7</w:t>
      </w:r>
      <w:r>
        <w:rPr>
          <w:rFonts w:hint="eastAsia"/>
        </w:rPr>
        <w:t>年</w:t>
      </w:r>
      <w:r w:rsidR="004818E3">
        <w:rPr>
          <w:rFonts w:hint="eastAsia"/>
        </w:rPr>
        <w:t>11</w:t>
      </w:r>
      <w:r>
        <w:rPr>
          <w:rFonts w:hint="eastAsia"/>
        </w:rPr>
        <w:t>月</w:t>
      </w:r>
      <w:r w:rsidR="004818E3">
        <w:rPr>
          <w:rFonts w:hint="eastAsia"/>
        </w:rPr>
        <w:t>26</w:t>
      </w:r>
      <w:r>
        <w:rPr>
          <w:rFonts w:hint="eastAsia"/>
        </w:rPr>
        <w:t>日（</w:t>
      </w:r>
      <w:r w:rsidR="004818E3">
        <w:rPr>
          <w:rFonts w:hint="eastAsia"/>
        </w:rPr>
        <w:t>水</w:t>
      </w:r>
      <w:r>
        <w:rPr>
          <w:rFonts w:hint="eastAsia"/>
        </w:rPr>
        <w:t>）</w:t>
      </w:r>
      <w:r>
        <w:rPr>
          <w:rFonts w:hint="eastAsia"/>
        </w:rPr>
        <w:t>17</w:t>
      </w:r>
      <w:r>
        <w:rPr>
          <w:rFonts w:hint="eastAsia"/>
        </w:rPr>
        <w:t>時まで</w:t>
      </w:r>
    </w:p>
    <w:p w:rsidR="00337AD1" w:rsidRDefault="00337AD1">
      <w:pPr>
        <w:pStyle w:val="ac"/>
      </w:pPr>
    </w:p>
    <w:p w:rsidR="00140735" w:rsidRPr="00140735" w:rsidRDefault="00140735" w:rsidP="00140735"/>
    <w:p w:rsidR="00140735" w:rsidRDefault="00140735" w:rsidP="00140735"/>
    <w:p w:rsidR="00337AD1" w:rsidRDefault="00337AD1" w:rsidP="00140735">
      <w:pPr>
        <w:jc w:val="right"/>
      </w:pPr>
      <w:r>
        <w:rPr>
          <w:rFonts w:hint="eastAsia"/>
        </w:rPr>
        <w:t>担当：</w:t>
      </w:r>
      <w:r w:rsidR="00140735">
        <w:rPr>
          <w:rFonts w:hint="eastAsia"/>
        </w:rPr>
        <w:t>和泉市</w:t>
      </w:r>
      <w:r w:rsidR="00140735">
        <w:rPr>
          <w:rFonts w:hint="eastAsia"/>
        </w:rPr>
        <w:t xml:space="preserve"> </w:t>
      </w:r>
      <w:r w:rsidR="00140735">
        <w:rPr>
          <w:rFonts w:hint="eastAsia"/>
        </w:rPr>
        <w:t>市長公室</w:t>
      </w:r>
      <w:r w:rsidR="00140735">
        <w:rPr>
          <w:rFonts w:hint="eastAsia"/>
        </w:rPr>
        <w:t xml:space="preserve"> </w:t>
      </w:r>
      <w:r w:rsidR="00140735">
        <w:rPr>
          <w:rFonts w:hint="eastAsia"/>
        </w:rPr>
        <w:t>政策企画室</w:t>
      </w:r>
      <w:r>
        <w:rPr>
          <w:rFonts w:hint="eastAsia"/>
        </w:rPr>
        <w:t>IT</w:t>
      </w:r>
      <w:r>
        <w:rPr>
          <w:rFonts w:hint="eastAsia"/>
        </w:rPr>
        <w:t>活用推進担当</w:t>
      </w:r>
      <w:r w:rsidR="004818E3">
        <w:rPr>
          <w:rFonts w:hint="eastAsia"/>
        </w:rPr>
        <w:t xml:space="preserve">　大谷　古橋</w:t>
      </w:r>
    </w:p>
    <w:p w:rsidR="00337AD1" w:rsidRDefault="00337AD1" w:rsidP="00140735">
      <w:pPr>
        <w:ind w:leftChars="2057" w:left="4320"/>
        <w:jc w:val="right"/>
      </w:pPr>
      <w:r>
        <w:rPr>
          <w:rFonts w:hint="eastAsia"/>
        </w:rPr>
        <w:t xml:space="preserve">　　　</w:t>
      </w:r>
      <w:r w:rsidRPr="00140735">
        <w:rPr>
          <w:rFonts w:hint="eastAsia"/>
        </w:rPr>
        <w:t>TEL</w:t>
      </w:r>
      <w:r w:rsidR="00140735">
        <w:rPr>
          <w:rFonts w:hint="eastAsia"/>
        </w:rPr>
        <w:t>：</w:t>
      </w:r>
      <w:r w:rsidRPr="00140735">
        <w:rPr>
          <w:rFonts w:hint="eastAsia"/>
        </w:rPr>
        <w:t>0725-99-</w:t>
      </w:r>
      <w:r>
        <w:rPr>
          <w:rFonts w:hint="eastAsia"/>
        </w:rPr>
        <w:t>8114</w:t>
      </w:r>
      <w:r w:rsidR="00140735">
        <w:rPr>
          <w:rFonts w:hint="eastAsia"/>
        </w:rPr>
        <w:t>（直通）</w:t>
      </w:r>
    </w:p>
    <w:p w:rsidR="00337AD1" w:rsidRDefault="00337AD1" w:rsidP="00140735">
      <w:pPr>
        <w:ind w:leftChars="2057" w:left="4320" w:firstLineChars="300" w:firstLine="630"/>
        <w:jc w:val="right"/>
      </w:pPr>
      <w:r>
        <w:rPr>
          <w:rFonts w:hint="eastAsia"/>
        </w:rPr>
        <w:t>Mail</w:t>
      </w:r>
      <w:r w:rsidR="00140735">
        <w:rPr>
          <w:rFonts w:hint="eastAsia"/>
        </w:rPr>
        <w:t>：</w:t>
      </w:r>
      <w:r w:rsidR="00EC1E39">
        <w:rPr>
          <w:rFonts w:hint="eastAsia"/>
        </w:rPr>
        <w:t>rfi</w:t>
      </w:r>
      <w:r>
        <w:rPr>
          <w:rFonts w:hint="eastAsia"/>
        </w:rPr>
        <w:t>@city.osaka-izumi.lg.jp</w:t>
      </w:r>
      <w:bookmarkStart w:id="1" w:name="_Toc220757649"/>
    </w:p>
    <w:p w:rsidR="00337AD1" w:rsidRPr="00140735" w:rsidRDefault="00140735" w:rsidP="00140735">
      <w:pPr>
        <w:rPr>
          <w:rFonts w:ascii="ＭＳ ゴシック" w:eastAsia="ＭＳ ゴシック" w:hAnsi="ＭＳ ゴシック"/>
          <w:kern w:val="0"/>
        </w:rPr>
      </w:pPr>
      <w:r>
        <w:rPr>
          <w:rFonts w:ascii="ＭＳ 明朝" w:hAnsi="ＭＳ 明朝"/>
          <w:b/>
          <w:kern w:val="0"/>
        </w:rPr>
        <w:br w:type="page"/>
      </w:r>
      <w:bookmarkEnd w:id="1"/>
      <w:r w:rsidR="00337AD1" w:rsidRPr="00140735">
        <w:rPr>
          <w:rFonts w:ascii="ＭＳ ゴシック" w:eastAsia="ＭＳ ゴシック" w:hAnsi="ＭＳ ゴシック" w:hint="eastAsia"/>
          <w:sz w:val="24"/>
        </w:rPr>
        <w:lastRenderedPageBreak/>
        <w:t>各種帳票の印刷と封入封緘業務</w:t>
      </w:r>
      <w:r w:rsidR="00337AD1" w:rsidRPr="00140735">
        <w:rPr>
          <w:rFonts w:ascii="ＭＳ ゴシック" w:eastAsia="ＭＳ ゴシック" w:hAnsi="ＭＳ ゴシック" w:hint="eastAsia"/>
          <w:kern w:val="0"/>
          <w:sz w:val="24"/>
        </w:rPr>
        <w:t>の範囲等について</w:t>
      </w:r>
    </w:p>
    <w:p w:rsidR="00337AD1" w:rsidRDefault="00337AD1"/>
    <w:p w:rsidR="00337AD1" w:rsidRDefault="00337AD1">
      <w:r>
        <w:rPr>
          <w:rFonts w:hint="eastAsia"/>
        </w:rPr>
        <w:t xml:space="preserve">　現状、本市では各種帳票の印刷と封入封緘業務を住基システムの保守運用事業者になっていただいていますが、国の標準化に伴ってこれらの業務について大幅な見直しが必要と考えています。これを機会に市民・行政両者にとって、使い勝手の良い仕組みの構築を目指しています。</w:t>
      </w:r>
    </w:p>
    <w:p w:rsidR="00337AD1" w:rsidRDefault="00337AD1" w:rsidP="00971F9E">
      <w:pPr>
        <w:ind w:firstLineChars="100" w:firstLine="210"/>
      </w:pPr>
      <w:r>
        <w:rPr>
          <w:rFonts w:hint="eastAsia"/>
        </w:rPr>
        <w:t>つきましては、下記の条件で御社が本市に対して各種帳票の印刷と封入封緘業務を担って頂ける場合、</w:t>
      </w:r>
      <w:r w:rsidR="00356745">
        <w:rPr>
          <w:rFonts w:hint="eastAsia"/>
        </w:rPr>
        <w:t>費用や</w:t>
      </w:r>
      <w:r>
        <w:rPr>
          <w:rFonts w:hint="eastAsia"/>
        </w:rPr>
        <w:t>対応可能であるかも含め情報提供をお願い申し上げます。</w:t>
      </w:r>
    </w:p>
    <w:p w:rsidR="00337AD1" w:rsidRDefault="00337AD1" w:rsidP="00D166AA"/>
    <w:p w:rsidR="00337AD1" w:rsidRDefault="00337AD1">
      <w:pPr>
        <w:ind w:left="360" w:firstLineChars="100" w:firstLine="210"/>
      </w:pPr>
      <w:r>
        <w:rPr>
          <w:rFonts w:hint="eastAsia"/>
        </w:rPr>
        <w:t xml:space="preserve">　　　　　　　　　　　　　　　　　　記</w:t>
      </w:r>
    </w:p>
    <w:p w:rsidR="00337AD1" w:rsidRDefault="00337AD1">
      <w:pPr>
        <w:rPr>
          <w:shd w:val="pct15" w:color="auto" w:fill="FFFFFF"/>
        </w:rPr>
      </w:pPr>
    </w:p>
    <w:p w:rsidR="00337AD1" w:rsidRDefault="00337AD1" w:rsidP="00971F9E">
      <w:r w:rsidRPr="00971F9E">
        <w:rPr>
          <w:rFonts w:hint="eastAsia"/>
        </w:rPr>
        <w:t>１．調達の範囲</w:t>
      </w:r>
    </w:p>
    <w:p w:rsidR="00CD2488" w:rsidRPr="00971F9E" w:rsidRDefault="00CD2488" w:rsidP="00971F9E">
      <w:r>
        <w:rPr>
          <w:rFonts w:hint="eastAsia"/>
        </w:rPr>
        <w:t xml:space="preserve">　　・用紙や封筒の調達</w:t>
      </w:r>
    </w:p>
    <w:p w:rsidR="00337AD1" w:rsidRPr="00971F9E" w:rsidRDefault="00337AD1" w:rsidP="00971F9E">
      <w:pPr>
        <w:ind w:firstLineChars="200" w:firstLine="420"/>
      </w:pPr>
      <w:r w:rsidRPr="00971F9E">
        <w:rPr>
          <w:rFonts w:hint="eastAsia"/>
        </w:rPr>
        <w:t>・各種帳票の印刷</w:t>
      </w:r>
    </w:p>
    <w:p w:rsidR="00337AD1" w:rsidRPr="00971F9E" w:rsidRDefault="00337AD1" w:rsidP="00971F9E">
      <w:pPr>
        <w:ind w:firstLineChars="200" w:firstLine="420"/>
      </w:pPr>
      <w:r w:rsidRPr="00971F9E">
        <w:rPr>
          <w:rFonts w:hint="eastAsia"/>
        </w:rPr>
        <w:t>・印刷した帳票の封入封緘</w:t>
      </w:r>
    </w:p>
    <w:p w:rsidR="00337AD1" w:rsidRPr="00971F9E" w:rsidRDefault="00337AD1" w:rsidP="00971F9E">
      <w:pPr>
        <w:ind w:firstLineChars="200" w:firstLine="420"/>
      </w:pPr>
      <w:r w:rsidRPr="00971F9E">
        <w:rPr>
          <w:rFonts w:hint="eastAsia"/>
        </w:rPr>
        <w:t>・封入封緘したものの発送</w:t>
      </w:r>
    </w:p>
    <w:p w:rsidR="00337AD1" w:rsidRDefault="00337AD1" w:rsidP="00971F9E"/>
    <w:p w:rsidR="00337AD1" w:rsidRDefault="00337AD1" w:rsidP="00971F9E">
      <w:r>
        <w:rPr>
          <w:rFonts w:hint="eastAsia"/>
        </w:rPr>
        <w:t>２．対象帳票と予定枚数</w:t>
      </w:r>
    </w:p>
    <w:p w:rsidR="00337AD1" w:rsidRDefault="00337AD1">
      <w:pPr>
        <w:ind w:firstLineChars="300" w:firstLine="630"/>
      </w:pPr>
      <w:r>
        <w:rPr>
          <w:rFonts w:hint="eastAsia"/>
        </w:rPr>
        <w:t>別添「</w:t>
      </w:r>
      <w:r w:rsidR="00544086">
        <w:rPr>
          <w:rFonts w:hint="eastAsia"/>
        </w:rPr>
        <w:t>参考各種帳票情報</w:t>
      </w:r>
      <w:r>
        <w:rPr>
          <w:rFonts w:hint="eastAsia"/>
        </w:rPr>
        <w:t>」をご参照ください</w:t>
      </w:r>
    </w:p>
    <w:p w:rsidR="00337AD1" w:rsidRDefault="00337AD1">
      <w:pPr>
        <w:ind w:firstLineChars="200" w:firstLine="420"/>
      </w:pPr>
    </w:p>
    <w:p w:rsidR="00337AD1" w:rsidRDefault="00337AD1" w:rsidP="00971F9E">
      <w:r>
        <w:rPr>
          <w:rFonts w:hint="eastAsia"/>
        </w:rPr>
        <w:t>３．現状の課題</w:t>
      </w:r>
    </w:p>
    <w:p w:rsidR="00337AD1" w:rsidRDefault="00337AD1">
      <w:pPr>
        <w:ind w:firstLineChars="300" w:firstLine="630"/>
      </w:pPr>
      <w:r>
        <w:rPr>
          <w:rFonts w:hint="eastAsia"/>
        </w:rPr>
        <w:t>・発送の締め切りギリギリになることがある</w:t>
      </w:r>
    </w:p>
    <w:p w:rsidR="00337AD1" w:rsidRDefault="00337AD1">
      <w:pPr>
        <w:ind w:left="840" w:hangingChars="400" w:hanging="840"/>
      </w:pPr>
      <w:r>
        <w:rPr>
          <w:rFonts w:hint="eastAsia"/>
        </w:rPr>
        <w:t xml:space="preserve">　　　・印字ずれが発生することがある</w:t>
      </w:r>
    </w:p>
    <w:p w:rsidR="00337AD1" w:rsidRDefault="00337AD1">
      <w:pPr>
        <w:ind w:left="840" w:hangingChars="400" w:hanging="840"/>
      </w:pPr>
      <w:r>
        <w:rPr>
          <w:rFonts w:hint="eastAsia"/>
        </w:rPr>
        <w:t xml:space="preserve">　　　・名寄せミスが発生することがある</w:t>
      </w:r>
    </w:p>
    <w:p w:rsidR="00337AD1" w:rsidRDefault="00337AD1">
      <w:pPr>
        <w:ind w:left="840" w:hangingChars="400" w:hanging="840"/>
      </w:pPr>
      <w:r>
        <w:rPr>
          <w:rFonts w:hint="eastAsia"/>
        </w:rPr>
        <w:t xml:space="preserve">　　　・職員―事業者間の認識違いによる修正が頻発する</w:t>
      </w:r>
    </w:p>
    <w:p w:rsidR="00971F9E" w:rsidRDefault="00971F9E" w:rsidP="00971F9E">
      <w:pPr>
        <w:pStyle w:val="ab"/>
        <w:ind w:firstLineChars="300" w:firstLine="630"/>
      </w:pPr>
      <w:r>
        <w:rPr>
          <w:rFonts w:hint="eastAsia"/>
        </w:rPr>
        <w:t>・年度で封入封緘する枚数が異なるケースがある（法改正に伴うチラシの追加など）</w:t>
      </w:r>
    </w:p>
    <w:p w:rsidR="00971F9E" w:rsidRDefault="00971F9E" w:rsidP="00971F9E">
      <w:pPr>
        <w:pStyle w:val="ab"/>
        <w:ind w:firstLineChars="300" w:firstLine="630"/>
      </w:pPr>
      <w:r>
        <w:rPr>
          <w:rFonts w:hint="eastAsia"/>
        </w:rPr>
        <w:t>・標準化後の帳票アウトソーシングの仕様がはっきりしない</w:t>
      </w:r>
    </w:p>
    <w:p w:rsidR="00971F9E" w:rsidRDefault="00971F9E" w:rsidP="00971F9E">
      <w:pPr>
        <w:pStyle w:val="ab"/>
        <w:ind w:firstLineChars="300" w:firstLine="630"/>
      </w:pPr>
      <w:r>
        <w:rPr>
          <w:rFonts w:hint="eastAsia"/>
        </w:rPr>
        <w:t>・専用の用紙を用意する必要がある</w:t>
      </w:r>
    </w:p>
    <w:p w:rsidR="00971F9E" w:rsidRDefault="00971F9E" w:rsidP="00971F9E">
      <w:pPr>
        <w:ind w:leftChars="300" w:left="840" w:hangingChars="100" w:hanging="210"/>
      </w:pPr>
      <w:r>
        <w:rPr>
          <w:rFonts w:hint="eastAsia"/>
        </w:rPr>
        <w:t>・資材費の高騰</w:t>
      </w:r>
    </w:p>
    <w:p w:rsidR="00337AD1" w:rsidRDefault="00337AD1">
      <w:r>
        <w:rPr>
          <w:rFonts w:hint="eastAsia"/>
        </w:rPr>
        <w:t xml:space="preserve"> </w:t>
      </w:r>
    </w:p>
    <w:p w:rsidR="00337AD1" w:rsidRDefault="00337AD1" w:rsidP="00971F9E">
      <w:r>
        <w:rPr>
          <w:rFonts w:hint="eastAsia"/>
        </w:rPr>
        <w:t>４．気になっている点</w:t>
      </w:r>
    </w:p>
    <w:p w:rsidR="00337AD1" w:rsidRDefault="00337AD1">
      <w:pPr>
        <w:ind w:leftChars="200" w:left="840" w:hangingChars="200" w:hanging="420"/>
      </w:pPr>
      <w:r>
        <w:rPr>
          <w:rFonts w:hint="eastAsia"/>
        </w:rPr>
        <w:t xml:space="preserve">　・各種帳票を纏めて発注した方が安価に請け負って頂けるのか</w:t>
      </w:r>
    </w:p>
    <w:p w:rsidR="00337AD1" w:rsidRDefault="00337AD1">
      <w:pPr>
        <w:ind w:leftChars="200" w:left="840" w:hangingChars="200" w:hanging="420"/>
      </w:pPr>
      <w:r>
        <w:rPr>
          <w:rFonts w:hint="eastAsia"/>
        </w:rPr>
        <w:t xml:space="preserve">　・帳票の種類ごとに発注した方が、ミスが少なくなるのか</w:t>
      </w:r>
    </w:p>
    <w:p w:rsidR="00337AD1" w:rsidRDefault="00337AD1">
      <w:pPr>
        <w:ind w:leftChars="200" w:left="840" w:hangingChars="200" w:hanging="420"/>
      </w:pPr>
      <w:r>
        <w:rPr>
          <w:rFonts w:hint="eastAsia"/>
        </w:rPr>
        <w:t xml:space="preserve">　・帳票の種類ごとに発注した方が安価に請け負って頂けるのか</w:t>
      </w:r>
    </w:p>
    <w:p w:rsidR="00337AD1" w:rsidRDefault="00337AD1">
      <w:pPr>
        <w:ind w:leftChars="200" w:left="840" w:hangingChars="200" w:hanging="420"/>
      </w:pPr>
      <w:r>
        <w:rPr>
          <w:rFonts w:hint="eastAsia"/>
        </w:rPr>
        <w:t xml:space="preserve">　・長期継続契約</w:t>
      </w:r>
      <w:r w:rsidR="00356745">
        <w:rPr>
          <w:rFonts w:hint="eastAsia"/>
        </w:rPr>
        <w:t>（</w:t>
      </w:r>
      <w:r w:rsidR="00356745">
        <w:rPr>
          <w:rFonts w:hint="eastAsia"/>
        </w:rPr>
        <w:t>3</w:t>
      </w:r>
      <w:r w:rsidR="00356745">
        <w:rPr>
          <w:rFonts w:hint="eastAsia"/>
        </w:rPr>
        <w:t>年間や</w:t>
      </w:r>
      <w:r w:rsidR="00356745">
        <w:rPr>
          <w:rFonts w:hint="eastAsia"/>
        </w:rPr>
        <w:t>5</w:t>
      </w:r>
      <w:r w:rsidR="00356745">
        <w:rPr>
          <w:rFonts w:hint="eastAsia"/>
        </w:rPr>
        <w:t>年間等）</w:t>
      </w:r>
      <w:r>
        <w:rPr>
          <w:rFonts w:hint="eastAsia"/>
        </w:rPr>
        <w:t>を締結した方が安価に請け負って頂けるのか</w:t>
      </w:r>
    </w:p>
    <w:p w:rsidR="00337AD1" w:rsidRDefault="00337AD1">
      <w:pPr>
        <w:ind w:leftChars="200" w:left="840" w:hangingChars="200" w:hanging="420"/>
      </w:pPr>
      <w:r>
        <w:rPr>
          <w:rFonts w:hint="eastAsia"/>
        </w:rPr>
        <w:t xml:space="preserve">　・長期継続契約を締結した方が、ミスが少なくなるのか</w:t>
      </w:r>
    </w:p>
    <w:p w:rsidR="00971F9E" w:rsidRDefault="00971F9E" w:rsidP="00971F9E">
      <w:pPr>
        <w:pStyle w:val="ab"/>
      </w:pPr>
      <w:r>
        <w:rPr>
          <w:rFonts w:hint="eastAsia"/>
        </w:rPr>
        <w:t xml:space="preserve">　　　・印字用の</w:t>
      </w:r>
      <w:r>
        <w:rPr>
          <w:rFonts w:hint="eastAsia"/>
        </w:rPr>
        <w:t>CSV</w:t>
      </w:r>
      <w:r>
        <w:rPr>
          <w:rFonts w:hint="eastAsia"/>
        </w:rPr>
        <w:t>ファイル＋帳票イメージのみの提供で問題ないか</w:t>
      </w:r>
    </w:p>
    <w:p w:rsidR="00337AD1" w:rsidRDefault="00971F9E" w:rsidP="00971F9E">
      <w:pPr>
        <w:ind w:leftChars="300" w:left="840" w:hangingChars="100" w:hanging="210"/>
      </w:pPr>
      <w:r>
        <w:rPr>
          <w:rFonts w:hint="eastAsia"/>
        </w:rPr>
        <w:t>・印字後の</w:t>
      </w:r>
      <w:r>
        <w:rPr>
          <w:rFonts w:hint="eastAsia"/>
        </w:rPr>
        <w:t>PDF</w:t>
      </w:r>
      <w:r>
        <w:rPr>
          <w:rFonts w:hint="eastAsia"/>
        </w:rPr>
        <w:t>イメージの提供が必須か</w:t>
      </w:r>
    </w:p>
    <w:p w:rsidR="00D166AA" w:rsidRDefault="00D166AA" w:rsidP="00971F9E">
      <w:pPr>
        <w:ind w:leftChars="300" w:left="840" w:hangingChars="100" w:hanging="210"/>
      </w:pPr>
    </w:p>
    <w:p w:rsidR="00C20CCC" w:rsidRDefault="00C20CCC" w:rsidP="00971F9E">
      <w:pPr>
        <w:ind w:leftChars="300" w:left="840" w:hangingChars="100" w:hanging="210"/>
      </w:pPr>
    </w:p>
    <w:p w:rsidR="00337AD1" w:rsidRDefault="00337AD1" w:rsidP="00971F9E">
      <w:r>
        <w:rPr>
          <w:rFonts w:hint="eastAsia"/>
        </w:rPr>
        <w:lastRenderedPageBreak/>
        <w:t>５．必須機能・条件等</w:t>
      </w:r>
    </w:p>
    <w:p w:rsidR="00337AD1" w:rsidRDefault="00337AD1">
      <w:r>
        <w:rPr>
          <w:rFonts w:hint="eastAsia"/>
        </w:rPr>
        <w:t xml:space="preserve">　　・日本電子計算株式会社製</w:t>
      </w:r>
      <w:proofErr w:type="spellStart"/>
      <w:r>
        <w:rPr>
          <w:rFonts w:hint="eastAsia"/>
        </w:rPr>
        <w:t>WizLIFE</w:t>
      </w:r>
      <w:proofErr w:type="spellEnd"/>
      <w:r>
        <w:rPr>
          <w:rFonts w:hint="eastAsia"/>
        </w:rPr>
        <w:t>から出力される各種帳票に対応できること</w:t>
      </w:r>
    </w:p>
    <w:p w:rsidR="00337AD1" w:rsidRDefault="00337AD1">
      <w:pPr>
        <w:ind w:leftChars="400" w:left="840"/>
      </w:pPr>
    </w:p>
    <w:p w:rsidR="00337AD1" w:rsidRDefault="00337AD1">
      <w:r>
        <w:rPr>
          <w:rFonts w:hint="eastAsia"/>
        </w:rPr>
        <w:t>６．提出書類について</w:t>
      </w:r>
    </w:p>
    <w:p w:rsidR="00337AD1" w:rsidRDefault="00337AD1">
      <w:r>
        <w:rPr>
          <w:rFonts w:hint="eastAsia"/>
        </w:rPr>
        <w:t xml:space="preserve">　　〇費用について　</w:t>
      </w:r>
    </w:p>
    <w:p w:rsidR="00337AD1" w:rsidRDefault="00337AD1">
      <w:pPr>
        <w:ind w:leftChars="100" w:left="210" w:firstLineChars="100" w:firstLine="210"/>
        <w:rPr>
          <w:rFonts w:ascii="ＭＳ 明朝" w:hAnsi="ＭＳ 明朝"/>
          <w:kern w:val="0"/>
        </w:rPr>
      </w:pPr>
      <w:r>
        <w:rPr>
          <w:rFonts w:ascii="ＭＳ 明朝" w:hAnsi="ＭＳ 明朝" w:hint="eastAsia"/>
        </w:rPr>
        <w:t>添付のエクセルファイルの費用回答シートに</w:t>
      </w:r>
      <w:r>
        <w:rPr>
          <w:rFonts w:ascii="ＭＳ 明朝" w:hAnsi="ＭＳ 明朝" w:hint="eastAsia"/>
          <w:kern w:val="0"/>
        </w:rPr>
        <w:t>提案して頂きました業務費用等について、概算で構わないのでご記入願います。</w:t>
      </w:r>
      <w:r>
        <w:rPr>
          <w:rFonts w:ascii="ＭＳ 明朝" w:hAnsi="ＭＳ 明朝" w:hint="eastAsia"/>
        </w:rPr>
        <w:t>貴社で提案可能な業務内容、料金体系等がわかる資料をご提示ください。</w:t>
      </w:r>
    </w:p>
    <w:p w:rsidR="00337AD1" w:rsidRDefault="00337AD1">
      <w:pPr>
        <w:ind w:leftChars="200" w:left="630" w:hangingChars="100" w:hanging="210"/>
        <w:rPr>
          <w:rFonts w:ascii="ＭＳ 明朝" w:hAnsi="ＭＳ 明朝"/>
          <w:kern w:val="0"/>
        </w:rPr>
      </w:pPr>
      <w:r>
        <w:rPr>
          <w:rFonts w:ascii="ＭＳ 明朝" w:hAnsi="ＭＳ 明朝" w:hint="eastAsia"/>
          <w:kern w:val="0"/>
        </w:rPr>
        <w:t>※本回答によって提示された費用をもって、次回予定の入札等の際に何らかの不利益を被ることはございません</w:t>
      </w:r>
    </w:p>
    <w:p w:rsidR="00337AD1" w:rsidRDefault="00337AD1">
      <w:pPr>
        <w:ind w:left="420"/>
        <w:rPr>
          <w:rFonts w:ascii="ＭＳ 明朝" w:hAnsi="ＭＳ 明朝"/>
          <w:kern w:val="0"/>
        </w:rPr>
      </w:pPr>
      <w:r>
        <w:rPr>
          <w:rFonts w:ascii="ＭＳ 明朝" w:hAnsi="ＭＳ 明朝" w:hint="eastAsia"/>
          <w:kern w:val="0"/>
        </w:rPr>
        <w:t>〇準備期間等について</w:t>
      </w:r>
    </w:p>
    <w:p w:rsidR="00337AD1" w:rsidRDefault="00337AD1">
      <w:pPr>
        <w:ind w:left="420"/>
        <w:rPr>
          <w:rFonts w:ascii="ＭＳ 明朝" w:hAnsi="ＭＳ 明朝"/>
          <w:kern w:val="0"/>
        </w:rPr>
      </w:pPr>
      <w:r>
        <w:rPr>
          <w:rFonts w:ascii="ＭＳ 明朝" w:hAnsi="ＭＳ 明朝" w:hint="eastAsia"/>
          <w:kern w:val="0"/>
        </w:rPr>
        <w:t xml:space="preserve">　契約締結から何日後に最初の帳票</w:t>
      </w:r>
      <w:r>
        <w:rPr>
          <w:rFonts w:hint="eastAsia"/>
        </w:rPr>
        <w:t>の印刷と封入封緘業務の対応が可能になるかご回答ください</w:t>
      </w:r>
      <w:r>
        <w:rPr>
          <w:rFonts w:ascii="ＭＳ 明朝" w:hAnsi="ＭＳ 明朝" w:hint="eastAsia"/>
          <w:kern w:val="0"/>
        </w:rPr>
        <w:t>。</w:t>
      </w:r>
    </w:p>
    <w:p w:rsidR="00337AD1" w:rsidRDefault="00337AD1">
      <w:pPr>
        <w:ind w:left="420"/>
        <w:rPr>
          <w:rFonts w:ascii="ＭＳ 明朝" w:hAnsi="ＭＳ 明朝"/>
          <w:kern w:val="0"/>
        </w:rPr>
      </w:pPr>
    </w:p>
    <w:p w:rsidR="00337AD1" w:rsidRDefault="00337AD1">
      <w:r>
        <w:rPr>
          <w:rFonts w:hint="eastAsia"/>
        </w:rPr>
        <w:t>７．その他</w:t>
      </w:r>
    </w:p>
    <w:p w:rsidR="00337AD1" w:rsidRDefault="00337AD1">
      <w:pPr>
        <w:ind w:left="420" w:hangingChars="200" w:hanging="420"/>
      </w:pPr>
      <w:r>
        <w:rPr>
          <w:rFonts w:hint="eastAsia"/>
        </w:rPr>
        <w:t xml:space="preserve">　・本</w:t>
      </w:r>
      <w:r>
        <w:rPr>
          <w:rFonts w:hint="eastAsia"/>
        </w:rPr>
        <w:t>RFI</w:t>
      </w:r>
      <w:r>
        <w:rPr>
          <w:rFonts w:hint="eastAsia"/>
        </w:rPr>
        <w:t>に求められない事項についても、採用すべき提案等がありましたら、追加で提案願います。</w:t>
      </w:r>
    </w:p>
    <w:p w:rsidR="00337AD1" w:rsidRDefault="00337AD1"/>
    <w:p w:rsidR="00337AD1" w:rsidRDefault="00337AD1">
      <w:pPr>
        <w:ind w:left="420" w:hangingChars="200" w:hanging="420"/>
      </w:pPr>
    </w:p>
    <w:sectPr w:rsidR="00337AD1">
      <w:footerReference w:type="default" r:id="rId7"/>
      <w:endnotePr>
        <w:numFmt w:val="decimal"/>
      </w:endnotePr>
      <w:pgSz w:w="11906" w:h="16838"/>
      <w:pgMar w:top="1418" w:right="1418" w:bottom="1418" w:left="1418"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DD4" w:rsidRDefault="00216DD4">
      <w:r>
        <w:separator/>
      </w:r>
    </w:p>
  </w:endnote>
  <w:endnote w:type="continuationSeparator" w:id="0">
    <w:p w:rsidR="00216DD4" w:rsidRDefault="0021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AD1" w:rsidRDefault="00337AD1">
    <w:pPr>
      <w:pStyle w:val="af1"/>
      <w:framePr w:wrap="around" w:vAnchor="text" w:hAnchor="margin" w:xAlign="center" w:y="2"/>
      <w:rPr>
        <w:rStyle w:val="a4"/>
      </w:rPr>
    </w:pPr>
    <w:r>
      <w:rPr>
        <w:rFonts w:hint="eastAsia"/>
      </w:rPr>
      <w:fldChar w:fldCharType="begin"/>
    </w:r>
    <w:r>
      <w:rPr>
        <w:rFonts w:hint="eastAsia"/>
      </w:rPr>
      <w:instrText xml:space="preserve">PAGE  \* MERGEFORMAT </w:instrText>
    </w:r>
    <w:r>
      <w:rPr>
        <w:rFonts w:hint="eastAsia"/>
      </w:rPr>
      <w:fldChar w:fldCharType="separate"/>
    </w:r>
    <w:r w:rsidR="00C0763C" w:rsidRPr="00C0763C">
      <w:rPr>
        <w:rStyle w:val="a4"/>
        <w:noProof/>
      </w:rPr>
      <w:t>3</w:t>
    </w:r>
    <w:r>
      <w:rPr>
        <w:rFonts w:hint="eastAsia"/>
      </w:rPr>
      <w:fldChar w:fldCharType="end"/>
    </w:r>
  </w:p>
  <w:p w:rsidR="00337AD1" w:rsidRDefault="00337AD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DD4" w:rsidRDefault="00216DD4">
      <w:r>
        <w:separator/>
      </w:r>
    </w:p>
  </w:footnote>
  <w:footnote w:type="continuationSeparator" w:id="0">
    <w:p w:rsidR="00216DD4" w:rsidRDefault="00216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12"/>
    <w:lvl w:ilvl="0">
      <w:numFmt w:val="bullet"/>
      <w:pStyle w:val="3"/>
      <w:lvlText w:val=""/>
      <w:lvlJc w:val="left"/>
      <w:pPr>
        <w:tabs>
          <w:tab w:val="num" w:pos="1211"/>
        </w:tabs>
        <w:ind w:left="1211" w:hanging="360"/>
      </w:pPr>
      <w:rPr>
        <w:rFonts w:ascii="Wingdings" w:hAnsi="Wingdings" w:hint="default"/>
      </w:rPr>
    </w:lvl>
  </w:abstractNum>
  <w:abstractNum w:abstractNumId="1" w15:restartNumberingAfterBreak="0">
    <w:nsid w:val="00000002"/>
    <w:multiLevelType w:val="singleLevel"/>
    <w:tmpl w:val="00000008"/>
    <w:lvl w:ilvl="0">
      <w:numFmt w:val="bullet"/>
      <w:pStyle w:val="2"/>
      <w:lvlText w:val=""/>
      <w:lvlJc w:val="left"/>
      <w:pPr>
        <w:tabs>
          <w:tab w:val="num" w:pos="785"/>
        </w:tabs>
        <w:ind w:left="785" w:hanging="360"/>
      </w:pPr>
      <w:rPr>
        <w:rFonts w:ascii="Wingdings" w:hAnsi="Wingdings" w:hint="default"/>
      </w:rPr>
    </w:lvl>
  </w:abstractNum>
  <w:abstractNum w:abstractNumId="2" w15:restartNumberingAfterBreak="0">
    <w:nsid w:val="00000003"/>
    <w:multiLevelType w:val="singleLevel"/>
    <w:tmpl w:val="0000000F"/>
    <w:lvl w:ilvl="0">
      <w:numFmt w:val="bullet"/>
      <w:pStyle w:val="4"/>
      <w:lvlText w:val=""/>
      <w:lvlJc w:val="left"/>
      <w:pPr>
        <w:tabs>
          <w:tab w:val="num" w:pos="1636"/>
        </w:tabs>
        <w:ind w:left="1636" w:hanging="360"/>
      </w:pPr>
      <w:rPr>
        <w:rFonts w:ascii="Wingdings" w:hAnsi="Wingdings" w:hint="default"/>
      </w:rPr>
    </w:lvl>
  </w:abstractNum>
  <w:abstractNum w:abstractNumId="3" w15:restartNumberingAfterBreak="0">
    <w:nsid w:val="00000004"/>
    <w:multiLevelType w:val="hybridMultilevel"/>
    <w:tmpl w:val="BE6EFC82"/>
    <w:lvl w:ilvl="0" w:tplc="4E50E22A">
      <w:start w:val="1"/>
      <w:numFmt w:val="decimalFullWidth"/>
      <w:lvlText w:val="%1．"/>
      <w:lvlJc w:val="left"/>
      <w:pPr>
        <w:tabs>
          <w:tab w:val="num" w:pos="420"/>
        </w:tabs>
        <w:ind w:left="420" w:hanging="420"/>
      </w:pPr>
      <w:rPr>
        <w:rFonts w:hint="eastAsia"/>
      </w:rPr>
    </w:lvl>
    <w:lvl w:ilvl="1" w:tplc="E208F4E0">
      <w:start w:val="1"/>
      <w:numFmt w:val="decimalFullWidth"/>
      <w:lvlText w:val="（%2）"/>
      <w:lvlJc w:val="left"/>
      <w:pPr>
        <w:tabs>
          <w:tab w:val="num" w:pos="1140"/>
        </w:tabs>
        <w:ind w:left="1140" w:hanging="720"/>
      </w:pPr>
      <w:rPr>
        <w:rFonts w:hint="eastAsia"/>
      </w:rPr>
    </w:lvl>
    <w:lvl w:ilvl="2" w:tplc="D0FCF8B8">
      <w:start w:val="1"/>
      <w:numFmt w:val="decimalEnclosedCircle"/>
      <w:lvlText w:val="%3"/>
      <w:lvlJc w:val="left"/>
      <w:pPr>
        <w:tabs>
          <w:tab w:val="num" w:pos="1200"/>
        </w:tabs>
        <w:ind w:left="1200" w:hanging="360"/>
      </w:pPr>
      <w:rPr>
        <w:rFonts w:hint="eastAsia"/>
      </w:rPr>
    </w:lvl>
    <w:lvl w:ilvl="3" w:tplc="41688CBE">
      <w:start w:val="1"/>
      <w:numFmt w:val="decimal"/>
      <w:lvlText w:val="%4."/>
      <w:lvlJc w:val="left"/>
      <w:pPr>
        <w:tabs>
          <w:tab w:val="num" w:pos="1680"/>
        </w:tabs>
        <w:ind w:left="1680" w:hanging="420"/>
      </w:pPr>
    </w:lvl>
    <w:lvl w:ilvl="4" w:tplc="DD0487F4">
      <w:start w:val="1"/>
      <w:numFmt w:val="aiueoFullWidth"/>
      <w:lvlText w:val="(%5)"/>
      <w:lvlJc w:val="left"/>
      <w:pPr>
        <w:tabs>
          <w:tab w:val="num" w:pos="2100"/>
        </w:tabs>
        <w:ind w:left="2100" w:hanging="420"/>
      </w:pPr>
    </w:lvl>
    <w:lvl w:ilvl="5" w:tplc="12DE4C2A">
      <w:start w:val="1"/>
      <w:numFmt w:val="decimalEnclosedCircle"/>
      <w:lvlText w:val="%6"/>
      <w:lvlJc w:val="left"/>
      <w:pPr>
        <w:tabs>
          <w:tab w:val="num" w:pos="2520"/>
        </w:tabs>
        <w:ind w:left="2520" w:hanging="420"/>
      </w:pPr>
    </w:lvl>
    <w:lvl w:ilvl="6" w:tplc="38EE6254">
      <w:start w:val="1"/>
      <w:numFmt w:val="decimal"/>
      <w:lvlText w:val="%7."/>
      <w:lvlJc w:val="left"/>
      <w:pPr>
        <w:tabs>
          <w:tab w:val="num" w:pos="2940"/>
        </w:tabs>
        <w:ind w:left="2940" w:hanging="420"/>
      </w:pPr>
    </w:lvl>
    <w:lvl w:ilvl="7" w:tplc="976457D0">
      <w:start w:val="1"/>
      <w:numFmt w:val="aiueoFullWidth"/>
      <w:lvlText w:val="(%8)"/>
      <w:lvlJc w:val="left"/>
      <w:pPr>
        <w:tabs>
          <w:tab w:val="num" w:pos="3360"/>
        </w:tabs>
        <w:ind w:left="3360" w:hanging="420"/>
      </w:pPr>
    </w:lvl>
    <w:lvl w:ilvl="8" w:tplc="6074A1CA">
      <w:start w:val="1"/>
      <w:numFmt w:val="decimalEnclosedCircle"/>
      <w:lvlText w:val="%9"/>
      <w:lvlJc w:val="left"/>
      <w:pPr>
        <w:tabs>
          <w:tab w:val="num" w:pos="3780"/>
        </w:tabs>
        <w:ind w:left="3780" w:hanging="420"/>
      </w:pPr>
    </w:lvl>
  </w:abstractNum>
  <w:abstractNum w:abstractNumId="4" w15:restartNumberingAfterBreak="0">
    <w:nsid w:val="00000005"/>
    <w:multiLevelType w:val="hybridMultilevel"/>
    <w:tmpl w:val="313C22CE"/>
    <w:lvl w:ilvl="0" w:tplc="32F4462A">
      <w:start w:val="1"/>
      <w:numFmt w:val="decimalEnclosedCircle"/>
      <w:lvlText w:val="%1"/>
      <w:lvlJc w:val="left"/>
      <w:pPr>
        <w:ind w:left="720" w:hanging="360"/>
      </w:pPr>
      <w:rPr>
        <w:rFonts w:hint="default"/>
      </w:rPr>
    </w:lvl>
    <w:lvl w:ilvl="1" w:tplc="074E9AF8">
      <w:start w:val="1"/>
      <w:numFmt w:val="aiueoFullWidth"/>
      <w:lvlText w:val="(%2)"/>
      <w:lvlJc w:val="left"/>
      <w:pPr>
        <w:ind w:left="1200" w:hanging="420"/>
      </w:pPr>
    </w:lvl>
    <w:lvl w:ilvl="2" w:tplc="825CA404">
      <w:start w:val="1"/>
      <w:numFmt w:val="decimalEnclosedCircle"/>
      <w:lvlText w:val="%3"/>
      <w:lvlJc w:val="left"/>
      <w:pPr>
        <w:ind w:left="1620" w:hanging="420"/>
      </w:pPr>
    </w:lvl>
    <w:lvl w:ilvl="3" w:tplc="C9AA1692">
      <w:start w:val="1"/>
      <w:numFmt w:val="decimal"/>
      <w:lvlText w:val="%4."/>
      <w:lvlJc w:val="left"/>
      <w:pPr>
        <w:ind w:left="2040" w:hanging="420"/>
      </w:pPr>
    </w:lvl>
    <w:lvl w:ilvl="4" w:tplc="2AB26652">
      <w:start w:val="1"/>
      <w:numFmt w:val="aiueoFullWidth"/>
      <w:lvlText w:val="(%5)"/>
      <w:lvlJc w:val="left"/>
      <w:pPr>
        <w:ind w:left="2460" w:hanging="420"/>
      </w:pPr>
    </w:lvl>
    <w:lvl w:ilvl="5" w:tplc="B3A2F232">
      <w:start w:val="1"/>
      <w:numFmt w:val="decimalEnclosedCircle"/>
      <w:lvlText w:val="%6"/>
      <w:lvlJc w:val="left"/>
      <w:pPr>
        <w:ind w:left="2880" w:hanging="420"/>
      </w:pPr>
    </w:lvl>
    <w:lvl w:ilvl="6" w:tplc="E904F400">
      <w:start w:val="1"/>
      <w:numFmt w:val="decimal"/>
      <w:lvlText w:val="%7."/>
      <w:lvlJc w:val="left"/>
      <w:pPr>
        <w:ind w:left="3300" w:hanging="420"/>
      </w:pPr>
    </w:lvl>
    <w:lvl w:ilvl="7" w:tplc="3DA69C64">
      <w:start w:val="1"/>
      <w:numFmt w:val="aiueoFullWidth"/>
      <w:lvlText w:val="(%8)"/>
      <w:lvlJc w:val="left"/>
      <w:pPr>
        <w:ind w:left="3720" w:hanging="420"/>
      </w:pPr>
    </w:lvl>
    <w:lvl w:ilvl="8" w:tplc="48FE8E8C">
      <w:start w:val="1"/>
      <w:numFmt w:val="decimalEnclosedCircle"/>
      <w:lvlText w:val="%9"/>
      <w:lvlJc w:val="left"/>
      <w:pPr>
        <w:ind w:left="414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45"/>
    <w:rsid w:val="00015130"/>
    <w:rsid w:val="00053747"/>
    <w:rsid w:val="00140735"/>
    <w:rsid w:val="00216DD4"/>
    <w:rsid w:val="00253738"/>
    <w:rsid w:val="0029186F"/>
    <w:rsid w:val="0032455D"/>
    <w:rsid w:val="00337AD1"/>
    <w:rsid w:val="00356745"/>
    <w:rsid w:val="00362310"/>
    <w:rsid w:val="004818E3"/>
    <w:rsid w:val="00544086"/>
    <w:rsid w:val="00964F6A"/>
    <w:rsid w:val="00971F9E"/>
    <w:rsid w:val="009F4022"/>
    <w:rsid w:val="00C0763C"/>
    <w:rsid w:val="00C20CCC"/>
    <w:rsid w:val="00C961CF"/>
    <w:rsid w:val="00CD2488"/>
    <w:rsid w:val="00D166AA"/>
    <w:rsid w:val="00EC1E39"/>
    <w:rsid w:val="00F94B1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8C8044"/>
  <w15:chartTrackingRefBased/>
  <w15:docId w15:val="{C4F6CC26-7398-4F9D-88C7-1E363139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0">
    <w:name w:val="heading 2"/>
    <w:basedOn w:val="a"/>
    <w:next w:val="a"/>
    <w:qFormat/>
    <w:pPr>
      <w:keepNext/>
      <w:outlineLvl w:val="1"/>
    </w:pPr>
    <w:rPr>
      <w:rFonts w:ascii="Arial" w:eastAsia="ＭＳ ゴシック" w:hAnsi="Arial"/>
    </w:rPr>
  </w:style>
  <w:style w:type="paragraph" w:styleId="30">
    <w:name w:val="heading 3"/>
    <w:basedOn w:val="a"/>
    <w:next w:val="a"/>
    <w:qFormat/>
    <w:pPr>
      <w:keepNext/>
      <w:outlineLvl w:val="2"/>
    </w:pPr>
    <w:rPr>
      <w:rFonts w:ascii="Arial" w:eastAsia="ＭＳ ゴシック" w:hAnsi="Arial"/>
    </w:rPr>
  </w:style>
  <w:style w:type="paragraph" w:styleId="40">
    <w:name w:val="heading 4"/>
    <w:basedOn w:val="a"/>
    <w:next w:val="a"/>
    <w:qFormat/>
    <w:pPr>
      <w:keepNext/>
      <w:outlineLvl w:val="3"/>
    </w:pPr>
    <w:rPr>
      <w:b/>
    </w:rPr>
  </w:style>
  <w:style w:type="paragraph" w:styleId="5">
    <w:name w:val="heading 5"/>
    <w:basedOn w:val="a"/>
    <w:next w:val="a"/>
    <w:qFormat/>
    <w:pPr>
      <w:keepNext/>
      <w:outlineLvl w:val="4"/>
    </w:pPr>
    <w:rPr>
      <w:rFonts w:ascii="Arial" w:eastAsia="ＭＳ ゴシック" w:hAnsi="Arial"/>
    </w:rPr>
  </w:style>
  <w:style w:type="paragraph" w:styleId="6">
    <w:name w:val="heading 6"/>
    <w:basedOn w:val="a"/>
    <w:next w:val="a"/>
    <w:qFormat/>
    <w:pPr>
      <w:keepNext/>
      <w:outlineLvl w:val="5"/>
    </w:pPr>
    <w:rPr>
      <w:b/>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lang w:val="en-US" w:eastAsia="ja-JP"/>
    </w:rPr>
  </w:style>
  <w:style w:type="character" w:styleId="a4">
    <w:name w:val="page number"/>
    <w:basedOn w:val="a0"/>
    <w:rPr>
      <w:lang w:val="en-US" w:eastAsia="ja-JP"/>
    </w:rPr>
  </w:style>
  <w:style w:type="character" w:customStyle="1" w:styleId="a5">
    <w:name w:val="(文字) (文字)"/>
    <w:rPr>
      <w:rFonts w:ascii="Arial" w:eastAsia="ＭＳ ゴシック" w:hAnsi="Arial"/>
      <w:kern w:val="2"/>
      <w:sz w:val="21"/>
      <w:lang w:val="en-US" w:eastAsia="ja-JP"/>
    </w:rPr>
  </w:style>
  <w:style w:type="character" w:styleId="a6">
    <w:name w:val="Hyperlink"/>
    <w:rPr>
      <w:color w:val="0000FF"/>
      <w:u w:val="single"/>
      <w:lang w:val="en-US" w:eastAsia="ja-JP"/>
    </w:rPr>
  </w:style>
  <w:style w:type="character" w:customStyle="1" w:styleId="a7">
    <w:name w:val="スタイル コメント参照 + (英数字) ＭＳ 明朝 (日) ＭＳ ゴシック 黒"/>
    <w:rPr>
      <w:rFonts w:ascii="ＭＳ 明朝" w:eastAsia="ＭＳ ゴシック" w:hAnsi="ＭＳ 明朝"/>
      <w:color w:val="000000"/>
      <w:kern w:val="0"/>
      <w:sz w:val="21"/>
      <w:lang w:val="en-US" w:eastAsia="ja-JP"/>
    </w:rPr>
  </w:style>
  <w:style w:type="paragraph" w:styleId="a8">
    <w:name w:val="Body Text First Indent"/>
    <w:basedOn w:val="a9"/>
    <w:pPr>
      <w:ind w:firstLineChars="100" w:firstLine="210"/>
    </w:pPr>
  </w:style>
  <w:style w:type="paragraph" w:styleId="aa">
    <w:name w:val="Document Map"/>
    <w:basedOn w:val="a"/>
    <w:semiHidden/>
    <w:pPr>
      <w:shd w:val="clear" w:color="auto" w:fill="000080"/>
    </w:pPr>
    <w:rPr>
      <w:rFonts w:ascii="Arial" w:eastAsia="ＭＳ ゴシック" w:hAnsi="Arial"/>
    </w:rPr>
  </w:style>
  <w:style w:type="paragraph" w:styleId="21">
    <w:name w:val="List 2"/>
    <w:basedOn w:val="a"/>
    <w:pPr>
      <w:ind w:leftChars="200" w:left="100" w:hangingChars="200" w:hanging="200"/>
    </w:pPr>
  </w:style>
  <w:style w:type="paragraph" w:customStyle="1" w:styleId="CharChar">
    <w:name w:val="コメント内容 Char Char"/>
    <w:basedOn w:val="ab"/>
    <w:next w:val="ab"/>
    <w:rPr>
      <w:b/>
    </w:rPr>
  </w:style>
  <w:style w:type="paragraph" w:styleId="3">
    <w:name w:val="List Bullet 3"/>
    <w:basedOn w:val="a"/>
    <w:pPr>
      <w:numPr>
        <w:numId w:val="1"/>
      </w:numPr>
      <w:tabs>
        <w:tab w:val="left" w:pos="1211"/>
      </w:tabs>
    </w:pPr>
  </w:style>
  <w:style w:type="paragraph" w:styleId="41">
    <w:name w:val="List 4"/>
    <w:basedOn w:val="a"/>
    <w:pPr>
      <w:ind w:leftChars="600" w:left="100" w:hangingChars="200" w:hanging="200"/>
    </w:pPr>
  </w:style>
  <w:style w:type="paragraph" w:styleId="2">
    <w:name w:val="List Bullet 2"/>
    <w:basedOn w:val="a"/>
    <w:pPr>
      <w:numPr>
        <w:numId w:val="2"/>
      </w:numPr>
      <w:tabs>
        <w:tab w:val="left" w:pos="785"/>
      </w:tabs>
    </w:pPr>
  </w:style>
  <w:style w:type="paragraph" w:styleId="10">
    <w:name w:val="toc 1"/>
    <w:basedOn w:val="a"/>
    <w:next w:val="a"/>
    <w:pPr>
      <w:tabs>
        <w:tab w:val="left" w:pos="420"/>
        <w:tab w:val="right" w:leader="dot" w:pos="8494"/>
      </w:tabs>
    </w:pPr>
    <w:rPr>
      <w:rFonts w:ascii="ＭＳ 明朝" w:hAnsi="ＭＳ 明朝"/>
      <w:b/>
      <w:kern w:val="0"/>
    </w:rPr>
  </w:style>
  <w:style w:type="paragraph" w:styleId="ac">
    <w:name w:val="Date"/>
    <w:basedOn w:val="a"/>
    <w:next w:val="a"/>
  </w:style>
  <w:style w:type="paragraph" w:customStyle="1" w:styleId="CharChar0">
    <w:name w:val="吹き出し Char Char"/>
    <w:basedOn w:val="a"/>
    <w:rPr>
      <w:rFonts w:ascii="Arial" w:eastAsia="ＭＳ ゴシック" w:hAnsi="Arial"/>
      <w:sz w:val="18"/>
    </w:rPr>
  </w:style>
  <w:style w:type="paragraph" w:styleId="ab">
    <w:name w:val="annotation text"/>
    <w:basedOn w:val="a"/>
    <w:link w:val="ad"/>
    <w:semiHidden/>
    <w:pPr>
      <w:jc w:val="left"/>
    </w:pPr>
  </w:style>
  <w:style w:type="paragraph" w:styleId="ae">
    <w:name w:val="Body Text Indent"/>
    <w:basedOn w:val="a"/>
    <w:pPr>
      <w:ind w:leftChars="400" w:left="851"/>
    </w:pPr>
  </w:style>
  <w:style w:type="paragraph" w:styleId="af">
    <w:name w:val="header"/>
    <w:basedOn w:val="a"/>
    <w:pPr>
      <w:tabs>
        <w:tab w:val="center" w:pos="4252"/>
        <w:tab w:val="right" w:pos="8504"/>
      </w:tabs>
      <w:snapToGrid w:val="0"/>
    </w:pPr>
  </w:style>
  <w:style w:type="paragraph" w:styleId="af0">
    <w:name w:val="Note Heading"/>
    <w:basedOn w:val="a"/>
    <w:next w:val="a"/>
    <w:pPr>
      <w:jc w:val="center"/>
    </w:pPr>
  </w:style>
  <w:style w:type="paragraph" w:styleId="4">
    <w:name w:val="List Bullet 4"/>
    <w:basedOn w:val="a"/>
    <w:pPr>
      <w:numPr>
        <w:numId w:val="3"/>
      </w:numPr>
      <w:tabs>
        <w:tab w:val="left" w:pos="1636"/>
      </w:tabs>
    </w:pPr>
  </w:style>
  <w:style w:type="paragraph" w:styleId="22">
    <w:name w:val="Body Text First Indent 2"/>
    <w:basedOn w:val="ae"/>
    <w:pPr>
      <w:ind w:firstLineChars="100" w:firstLine="210"/>
    </w:pPr>
  </w:style>
  <w:style w:type="paragraph" w:styleId="31">
    <w:name w:val="List 3"/>
    <w:basedOn w:val="a"/>
    <w:pPr>
      <w:ind w:leftChars="400" w:left="100" w:hangingChars="200" w:hanging="200"/>
    </w:pPr>
  </w:style>
  <w:style w:type="paragraph" w:styleId="a9">
    <w:name w:val="Body Text"/>
    <w:basedOn w:val="a"/>
  </w:style>
  <w:style w:type="paragraph" w:styleId="23">
    <w:name w:val="toc 2"/>
    <w:basedOn w:val="a"/>
    <w:next w:val="a"/>
    <w:pPr>
      <w:tabs>
        <w:tab w:val="left" w:pos="840"/>
        <w:tab w:val="right" w:leader="dot" w:pos="8494"/>
      </w:tabs>
      <w:ind w:leftChars="100" w:left="210"/>
    </w:pPr>
    <w:rPr>
      <w:rFonts w:ascii="ＭＳ 明朝" w:hAnsi="ＭＳ 明朝"/>
      <w:b/>
      <w:kern w:val="0"/>
    </w:rPr>
  </w:style>
  <w:style w:type="paragraph" w:styleId="af1">
    <w:name w:val="footer"/>
    <w:basedOn w:val="a"/>
    <w:pPr>
      <w:tabs>
        <w:tab w:val="center" w:pos="4252"/>
        <w:tab w:val="right" w:pos="8504"/>
      </w:tabs>
      <w:snapToGrid w:val="0"/>
    </w:pPr>
  </w:style>
  <w:style w:type="paragraph" w:styleId="24">
    <w:name w:val="Body Text Indent 2"/>
    <w:basedOn w:val="a"/>
    <w:pPr>
      <w:autoSpaceDE w:val="0"/>
      <w:autoSpaceDN w:val="0"/>
      <w:ind w:leftChars="514" w:left="1079" w:firstLineChars="86" w:firstLine="181"/>
      <w:jc w:val="left"/>
    </w:pPr>
    <w:rPr>
      <w:rFonts w:ascii="ＭＳ 明朝" w:hAnsi="ＭＳ 明朝"/>
      <w:kern w:val="0"/>
    </w:rPr>
  </w:style>
  <w:style w:type="character" w:styleId="af2">
    <w:name w:val="Emphasis"/>
    <w:qFormat/>
    <w:rPr>
      <w:b/>
      <w:lang w:val="en-US" w:eastAsia="ja-JP"/>
    </w:rPr>
  </w:style>
  <w:style w:type="paragraph" w:styleId="af3">
    <w:name w:val="Balloon Text"/>
    <w:basedOn w:val="a"/>
    <w:link w:val="af4"/>
    <w:semiHidden/>
    <w:rPr>
      <w:rFonts w:ascii="Arial" w:eastAsia="ＭＳ ゴシック" w:hAnsi="Arial"/>
      <w:sz w:val="18"/>
    </w:rPr>
  </w:style>
  <w:style w:type="character" w:customStyle="1" w:styleId="af4">
    <w:name w:val="吹き出し (文字)"/>
    <w:link w:val="af3"/>
    <w:rPr>
      <w:rFonts w:ascii="Arial" w:eastAsia="ＭＳ ゴシック" w:hAnsi="Arial"/>
      <w:kern w:val="2"/>
      <w:sz w:val="18"/>
      <w:lang w:val="en-US" w:eastAsia="ja-JP"/>
    </w:rPr>
  </w:style>
  <w:style w:type="paragraph" w:styleId="af5">
    <w:name w:val="annotation subject"/>
    <w:basedOn w:val="ab"/>
    <w:next w:val="ab"/>
    <w:link w:val="af6"/>
    <w:semiHidden/>
    <w:rPr>
      <w:b/>
    </w:rPr>
  </w:style>
  <w:style w:type="character" w:customStyle="1" w:styleId="ad">
    <w:name w:val="コメント文字列 (文字)"/>
    <w:link w:val="ab"/>
    <w:rPr>
      <w:kern w:val="2"/>
      <w:sz w:val="21"/>
      <w:lang w:val="en-US" w:eastAsia="ja-JP"/>
    </w:rPr>
  </w:style>
  <w:style w:type="character" w:customStyle="1" w:styleId="af6">
    <w:name w:val="コメント内容 (文字)"/>
    <w:link w:val="af5"/>
    <w:rPr>
      <w:b/>
      <w:kern w:val="2"/>
      <w:sz w:val="21"/>
      <w:lang w:val="en-US" w:eastAsia="ja-JP"/>
    </w:rPr>
  </w:style>
  <w:style w:type="character" w:styleId="af7">
    <w:name w:val="footnote reference"/>
    <w:semiHidden/>
    <w:rPr>
      <w:vertAlign w:val="superscript"/>
      <w:lang w:val="en-US" w:eastAsia="ja-JP"/>
    </w:rPr>
  </w:style>
  <w:style w:type="character" w:styleId="af8">
    <w:name w:val="endnote reference"/>
    <w:semiHidden/>
    <w:rPr>
      <w:vertAlign w:val="superscript"/>
      <w:lang w:val="en-US" w:eastAsia="ja-JP"/>
    </w:rPr>
  </w:style>
  <w:style w:type="paragraph" w:styleId="af9">
    <w:name w:val="Revision"/>
    <w:hidden/>
    <w:uiPriority w:val="99"/>
    <w:semiHidden/>
    <w:rsid w:val="0035674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古橋　裕悟</dc:creator>
  <cp:keywords/>
  <dc:description/>
  <cp:lastModifiedBy>古橋　裕悟</cp:lastModifiedBy>
  <cp:revision>5</cp:revision>
  <cp:lastPrinted>2013-06-11T09:24:00Z</cp:lastPrinted>
  <dcterms:created xsi:type="dcterms:W3CDTF">2025-10-17T03:53:00Z</dcterms:created>
  <dcterms:modified xsi:type="dcterms:W3CDTF">2025-10-28T04:05:00Z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