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FE" w:rsidRPr="00606334" w:rsidRDefault="00606334" w:rsidP="007431FE">
      <w:pPr>
        <w:widowControl/>
        <w:jc w:val="right"/>
        <w:rPr>
          <w:rFonts w:asciiTheme="majorEastAsia" w:eastAsiaTheme="majorEastAsia" w:hAnsiTheme="majorEastAsia"/>
          <w:b/>
          <w:sz w:val="24"/>
        </w:rPr>
      </w:pPr>
      <w:r w:rsidRPr="00606334">
        <w:rPr>
          <w:rFonts w:ascii="ＭＳ ゴシック" w:eastAsia="ＭＳ ゴシック" w:hAnsi="ＭＳ ゴシック" w:hint="eastAsia"/>
          <w:b/>
          <w:sz w:val="22"/>
        </w:rPr>
        <w:t>(資料６)</w:t>
      </w:r>
    </w:p>
    <w:p w:rsidR="000C18B9" w:rsidRPr="00C16B9A" w:rsidRDefault="00FE2DDA" w:rsidP="00262378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実績報告書</w:t>
      </w:r>
    </w:p>
    <w:p w:rsidR="000C18B9" w:rsidRDefault="000C18B9" w:rsidP="007D5403">
      <w:pPr>
        <w:widowControl/>
        <w:ind w:right="210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111"/>
        <w:gridCol w:w="3065"/>
      </w:tblGrid>
      <w:tr w:rsidR="000C18B9" w:rsidTr="00286423">
        <w:trPr>
          <w:trHeight w:val="1103"/>
        </w:trPr>
        <w:tc>
          <w:tcPr>
            <w:tcW w:w="1526" w:type="dxa"/>
            <w:vAlign w:val="center"/>
          </w:tcPr>
          <w:p w:rsidR="000C18B9" w:rsidRDefault="00286423" w:rsidP="007D5403">
            <w:pPr>
              <w:widowControl/>
              <w:jc w:val="center"/>
            </w:pPr>
            <w:r>
              <w:rPr>
                <w:rFonts w:hint="eastAsia"/>
                <w:kern w:val="0"/>
              </w:rPr>
              <w:t>実施</w:t>
            </w:r>
            <w:r w:rsidR="007D5403">
              <w:rPr>
                <w:rFonts w:hint="eastAsia"/>
                <w:kern w:val="0"/>
              </w:rPr>
              <w:t>自治体名</w:t>
            </w:r>
          </w:p>
        </w:tc>
        <w:tc>
          <w:tcPr>
            <w:tcW w:w="7176" w:type="dxa"/>
            <w:gridSpan w:val="2"/>
            <w:vAlign w:val="center"/>
          </w:tcPr>
          <w:p w:rsidR="000C18B9" w:rsidRDefault="000C18B9" w:rsidP="00E46BFD">
            <w:pPr>
              <w:widowControl/>
            </w:pPr>
          </w:p>
        </w:tc>
      </w:tr>
      <w:tr w:rsidR="007D5403" w:rsidTr="00286423">
        <w:trPr>
          <w:trHeight w:val="1273"/>
        </w:trPr>
        <w:tc>
          <w:tcPr>
            <w:tcW w:w="1526" w:type="dxa"/>
            <w:vAlign w:val="center"/>
          </w:tcPr>
          <w:p w:rsidR="007D5403" w:rsidRDefault="007D5403" w:rsidP="00E46BFD">
            <w:pPr>
              <w:widowControl/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176" w:type="dxa"/>
            <w:gridSpan w:val="2"/>
            <w:vAlign w:val="center"/>
          </w:tcPr>
          <w:p w:rsidR="007D5403" w:rsidRDefault="007D5403" w:rsidP="004F0B29">
            <w:pPr>
              <w:widowControl/>
            </w:pPr>
          </w:p>
        </w:tc>
      </w:tr>
      <w:tr w:rsidR="004F0B29" w:rsidTr="00286423">
        <w:trPr>
          <w:trHeight w:val="1263"/>
        </w:trPr>
        <w:tc>
          <w:tcPr>
            <w:tcW w:w="1526" w:type="dxa"/>
            <w:vAlign w:val="center"/>
          </w:tcPr>
          <w:p w:rsidR="004F0B29" w:rsidRDefault="004F0B29" w:rsidP="00E46BFD">
            <w:pPr>
              <w:widowControl/>
              <w:jc w:val="center"/>
            </w:pPr>
            <w:r>
              <w:rPr>
                <w:rFonts w:hint="eastAsia"/>
              </w:rPr>
              <w:t>管理期間</w:t>
            </w:r>
          </w:p>
        </w:tc>
        <w:tc>
          <w:tcPr>
            <w:tcW w:w="7176" w:type="dxa"/>
            <w:gridSpan w:val="2"/>
            <w:vAlign w:val="center"/>
          </w:tcPr>
          <w:p w:rsidR="004F0B29" w:rsidRDefault="004F0B29" w:rsidP="004F0B29">
            <w:pPr>
              <w:widowControl/>
            </w:pPr>
            <w:r>
              <w:rPr>
                <w:rFonts w:hint="eastAsia"/>
              </w:rPr>
              <w:t xml:space="preserve">　　　　年　　　月　　　日～　　　年　　　　月　　　日（現在）</w:t>
            </w:r>
          </w:p>
        </w:tc>
      </w:tr>
      <w:tr w:rsidR="002F7E83" w:rsidTr="00286423">
        <w:trPr>
          <w:trHeight w:val="1395"/>
        </w:trPr>
        <w:tc>
          <w:tcPr>
            <w:tcW w:w="1526" w:type="dxa"/>
            <w:vMerge w:val="restart"/>
            <w:vAlign w:val="center"/>
          </w:tcPr>
          <w:p w:rsidR="002F7E83" w:rsidRDefault="002F7E83" w:rsidP="002F7E83">
            <w:pPr>
              <w:widowControl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4111" w:type="dxa"/>
            <w:vAlign w:val="center"/>
          </w:tcPr>
          <w:p w:rsidR="002F7E83" w:rsidRDefault="002F7E83" w:rsidP="002F7E83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  <w:p w:rsidR="007D5403" w:rsidRDefault="007D5403" w:rsidP="002F7E83">
            <w:pPr>
              <w:widowControl/>
              <w:jc w:val="left"/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C26364">
              <w:rPr>
                <w:rFonts w:ascii="ＭＳ 明朝" w:hAnsi="ＭＳ 明朝" w:hint="eastAsia"/>
                <w:szCs w:val="21"/>
              </w:rPr>
              <w:t>1件50,000,000円/年以上</w:t>
            </w:r>
            <w:r>
              <w:rPr>
                <w:rFonts w:ascii="ＭＳ 明朝" w:hAnsi="ＭＳ 明朝" w:hint="eastAsia"/>
                <w:szCs w:val="21"/>
              </w:rPr>
              <w:t>であること。</w:t>
            </w:r>
          </w:p>
        </w:tc>
        <w:tc>
          <w:tcPr>
            <w:tcW w:w="3065" w:type="dxa"/>
            <w:vAlign w:val="center"/>
          </w:tcPr>
          <w:p w:rsidR="002F7E83" w:rsidRDefault="007D5403" w:rsidP="0032609C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○年　</w:t>
            </w:r>
            <w:r w:rsidR="003260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総額○○円</w:t>
            </w:r>
          </w:p>
          <w:p w:rsidR="007D5403" w:rsidRDefault="007D5403" w:rsidP="0032609C">
            <w:pPr>
              <w:widowControl/>
              <w:jc w:val="right"/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年あたり○○円</w:t>
            </w:r>
            <w:r>
              <w:rPr>
                <w:rFonts w:hint="eastAsia"/>
              </w:rPr>
              <w:t>)</w:t>
            </w:r>
          </w:p>
        </w:tc>
      </w:tr>
      <w:tr w:rsidR="002F7E83" w:rsidTr="00286423">
        <w:trPr>
          <w:trHeight w:val="1287"/>
        </w:trPr>
        <w:tc>
          <w:tcPr>
            <w:tcW w:w="1526" w:type="dxa"/>
            <w:vMerge/>
          </w:tcPr>
          <w:p w:rsidR="002F7E83" w:rsidRDefault="002F7E83" w:rsidP="002F7E83">
            <w:pPr>
              <w:widowControl/>
              <w:jc w:val="left"/>
            </w:pPr>
          </w:p>
        </w:tc>
        <w:tc>
          <w:tcPr>
            <w:tcW w:w="4111" w:type="dxa"/>
            <w:vAlign w:val="center"/>
          </w:tcPr>
          <w:p w:rsidR="007D5403" w:rsidRDefault="002F7E83" w:rsidP="002F7E83">
            <w:pPr>
              <w:widowControl/>
              <w:ind w:right="210"/>
              <w:jc w:val="left"/>
            </w:pPr>
            <w:r>
              <w:rPr>
                <w:rFonts w:hint="eastAsia"/>
              </w:rPr>
              <w:t>床面積</w:t>
            </w:r>
          </w:p>
          <w:p w:rsidR="007D5403" w:rsidRDefault="007D5403" w:rsidP="002F7E83">
            <w:pPr>
              <w:widowControl/>
              <w:ind w:right="210"/>
              <w:jc w:val="left"/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C26364">
              <w:rPr>
                <w:rFonts w:ascii="ＭＳ 明朝" w:hAnsi="ＭＳ 明朝" w:hint="eastAsia"/>
                <w:szCs w:val="21"/>
              </w:rPr>
              <w:t>床面積10,000㎡以上のものに限</w:t>
            </w:r>
            <w:r>
              <w:rPr>
                <w:rFonts w:ascii="ＭＳ 明朝" w:hAnsi="ＭＳ 明朝" w:hint="eastAsia"/>
                <w:szCs w:val="21"/>
              </w:rPr>
              <w:t>る</w:t>
            </w:r>
          </w:p>
        </w:tc>
        <w:tc>
          <w:tcPr>
            <w:tcW w:w="3065" w:type="dxa"/>
            <w:vAlign w:val="center"/>
          </w:tcPr>
          <w:p w:rsidR="002F7E83" w:rsidRDefault="007D5403" w:rsidP="007D5403">
            <w:pPr>
              <w:widowControl/>
              <w:ind w:right="210"/>
              <w:jc w:val="right"/>
            </w:pPr>
            <w:r>
              <w:rPr>
                <w:rFonts w:hint="eastAsia"/>
              </w:rPr>
              <w:t>○○㎡</w:t>
            </w:r>
          </w:p>
        </w:tc>
      </w:tr>
    </w:tbl>
    <w:p w:rsidR="00FE3056" w:rsidRDefault="00FE3056" w:rsidP="000D47EC">
      <w:pPr>
        <w:widowControl/>
        <w:spacing w:line="280" w:lineRule="exact"/>
        <w:jc w:val="left"/>
      </w:pPr>
    </w:p>
    <w:p w:rsidR="00A643B3" w:rsidRDefault="00A643B3" w:rsidP="000D47EC">
      <w:pPr>
        <w:widowControl/>
        <w:spacing w:line="280" w:lineRule="exact"/>
        <w:jc w:val="left"/>
      </w:pPr>
    </w:p>
    <w:p w:rsidR="00C00418" w:rsidRPr="004C3253" w:rsidRDefault="00C00418" w:rsidP="007D5403">
      <w:pPr>
        <w:widowControl/>
        <w:spacing w:line="280" w:lineRule="exact"/>
        <w:ind w:left="630" w:hangingChars="300" w:hanging="630"/>
        <w:jc w:val="left"/>
        <w:rPr>
          <w:rFonts w:asciiTheme="majorEastAsia" w:eastAsiaTheme="majorEastAsia" w:hAnsiTheme="majorEastAsia"/>
        </w:rPr>
      </w:pPr>
      <w:r w:rsidRPr="00CB2D48">
        <w:rPr>
          <w:rFonts w:asciiTheme="majorEastAsia" w:eastAsiaTheme="majorEastAsia" w:hAnsiTheme="majorEastAsia" w:hint="eastAsia"/>
        </w:rPr>
        <w:t>注１：</w:t>
      </w:r>
      <w:r w:rsidRPr="00CB2D48">
        <w:rPr>
          <w:rFonts w:asciiTheme="majorEastAsia" w:eastAsiaTheme="majorEastAsia" w:hAnsiTheme="majorEastAsia" w:hint="eastAsia"/>
          <w:b/>
          <w:u w:val="single"/>
        </w:rPr>
        <w:t>過去5</w:t>
      </w:r>
      <w:r w:rsidR="007D5403">
        <w:rPr>
          <w:rFonts w:asciiTheme="majorEastAsia" w:eastAsiaTheme="majorEastAsia" w:hAnsiTheme="majorEastAsia" w:hint="eastAsia"/>
          <w:b/>
          <w:u w:val="single"/>
        </w:rPr>
        <w:t>年間（平成31</w:t>
      </w:r>
      <w:r w:rsidRPr="00CB2D48">
        <w:rPr>
          <w:rFonts w:asciiTheme="majorEastAsia" w:eastAsiaTheme="majorEastAsia" w:hAnsiTheme="majorEastAsia" w:hint="eastAsia"/>
          <w:b/>
          <w:u w:val="single"/>
        </w:rPr>
        <w:t>年</w:t>
      </w:r>
      <w:r w:rsidR="007D5403">
        <w:rPr>
          <w:rFonts w:asciiTheme="majorEastAsia" w:eastAsiaTheme="majorEastAsia" w:hAnsiTheme="majorEastAsia" w:hint="eastAsia"/>
          <w:b/>
          <w:u w:val="single"/>
        </w:rPr>
        <w:t>4</w:t>
      </w:r>
      <w:r w:rsidR="00FF7E59">
        <w:rPr>
          <w:rFonts w:asciiTheme="majorEastAsia" w:eastAsiaTheme="majorEastAsia" w:hAnsiTheme="majorEastAsia" w:hint="eastAsia"/>
          <w:b/>
          <w:u w:val="single"/>
        </w:rPr>
        <w:t>月～令和6年3月31日</w:t>
      </w:r>
      <w:r w:rsidR="00A938BB">
        <w:rPr>
          <w:rFonts w:asciiTheme="majorEastAsia" w:eastAsiaTheme="majorEastAsia" w:hAnsiTheme="majorEastAsia" w:hint="eastAsia"/>
          <w:b/>
          <w:u w:val="single"/>
        </w:rPr>
        <w:t>）における</w:t>
      </w:r>
      <w:r w:rsidR="007D5403">
        <w:rPr>
          <w:rFonts w:asciiTheme="majorEastAsia" w:eastAsiaTheme="majorEastAsia" w:hAnsiTheme="majorEastAsia" w:hint="eastAsia"/>
          <w:b/>
          <w:u w:val="single"/>
        </w:rPr>
        <w:t>直近の</w:t>
      </w:r>
      <w:r w:rsidRPr="00CB2D48">
        <w:rPr>
          <w:rFonts w:asciiTheme="majorEastAsia" w:eastAsiaTheme="majorEastAsia" w:hAnsiTheme="majorEastAsia" w:hint="eastAsia"/>
          <w:b/>
          <w:u w:val="single"/>
        </w:rPr>
        <w:t>業務実績</w:t>
      </w:r>
      <w:r w:rsidRPr="00CB2D48">
        <w:rPr>
          <w:rFonts w:asciiTheme="majorEastAsia" w:eastAsiaTheme="majorEastAsia" w:hAnsiTheme="majorEastAsia" w:hint="eastAsia"/>
        </w:rPr>
        <w:t>（公共施設・民間施設）を記入すること</w:t>
      </w:r>
      <w:r w:rsidR="007D5403" w:rsidRPr="007D5403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:rsidR="00C00418" w:rsidRPr="00CB2D48" w:rsidRDefault="00C00418" w:rsidP="000D47EC">
      <w:pPr>
        <w:widowControl/>
        <w:spacing w:line="280" w:lineRule="exact"/>
        <w:ind w:left="630" w:hangingChars="300" w:hanging="630"/>
        <w:jc w:val="left"/>
        <w:rPr>
          <w:rFonts w:asciiTheme="majorEastAsia" w:eastAsiaTheme="majorEastAsia" w:hAnsiTheme="majorEastAsia"/>
        </w:rPr>
      </w:pPr>
      <w:r w:rsidRPr="00CB2D48">
        <w:rPr>
          <w:rFonts w:asciiTheme="majorEastAsia" w:eastAsiaTheme="majorEastAsia" w:hAnsiTheme="majorEastAsia" w:hint="eastAsia"/>
        </w:rPr>
        <w:t>注２：</w:t>
      </w:r>
      <w:r w:rsidR="00E46BFD">
        <w:rPr>
          <w:rFonts w:asciiTheme="majorEastAsia" w:eastAsiaTheme="majorEastAsia" w:hAnsiTheme="majorEastAsia" w:hint="eastAsia"/>
          <w:b/>
          <w:u w:val="single"/>
        </w:rPr>
        <w:t>上表に記入した各業務の内容</w:t>
      </w:r>
      <w:r w:rsidR="00E04C36">
        <w:rPr>
          <w:rFonts w:asciiTheme="majorEastAsia" w:eastAsiaTheme="majorEastAsia" w:hAnsiTheme="majorEastAsia" w:hint="eastAsia"/>
          <w:b/>
          <w:u w:val="single"/>
        </w:rPr>
        <w:t>及び契約金額、床面積</w:t>
      </w:r>
      <w:r w:rsidR="00E46BFD">
        <w:rPr>
          <w:rFonts w:asciiTheme="majorEastAsia" w:eastAsiaTheme="majorEastAsia" w:hAnsiTheme="majorEastAsia" w:hint="eastAsia"/>
          <w:b/>
          <w:u w:val="single"/>
        </w:rPr>
        <w:t>がわかる契約書</w:t>
      </w:r>
      <w:r w:rsidR="007D5403">
        <w:rPr>
          <w:rFonts w:asciiTheme="majorEastAsia" w:eastAsiaTheme="majorEastAsia" w:hAnsiTheme="majorEastAsia" w:hint="eastAsia"/>
          <w:b/>
          <w:u w:val="single"/>
        </w:rPr>
        <w:t>等</w:t>
      </w:r>
      <w:r w:rsidRPr="00CB2D48">
        <w:rPr>
          <w:rFonts w:asciiTheme="majorEastAsia" w:eastAsiaTheme="majorEastAsia" w:hAnsiTheme="majorEastAsia" w:hint="eastAsia"/>
          <w:b/>
          <w:u w:val="single"/>
        </w:rPr>
        <w:t>の写しを添付</w:t>
      </w:r>
      <w:r w:rsidRPr="00CB2D48">
        <w:rPr>
          <w:rFonts w:asciiTheme="majorEastAsia" w:eastAsiaTheme="majorEastAsia" w:hAnsiTheme="majorEastAsia" w:hint="eastAsia"/>
        </w:rPr>
        <w:t>すること。</w:t>
      </w:r>
    </w:p>
    <w:p w:rsidR="004F3F7D" w:rsidRDefault="00AE044E" w:rsidP="00935B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注３：グループで参加する場合は、代表企業</w:t>
      </w:r>
      <w:r w:rsidR="00935B4B" w:rsidRPr="00CB2D48">
        <w:rPr>
          <w:rFonts w:asciiTheme="majorEastAsia" w:eastAsiaTheme="majorEastAsia" w:hAnsiTheme="majorEastAsia" w:hint="eastAsia"/>
        </w:rPr>
        <w:t>が提出すること</w:t>
      </w:r>
      <w:r w:rsidR="00A938BB">
        <w:rPr>
          <w:rFonts w:asciiTheme="majorEastAsia" w:eastAsiaTheme="majorEastAsia" w:hAnsiTheme="majorEastAsia" w:hint="eastAsia"/>
        </w:rPr>
        <w:t>。</w:t>
      </w:r>
    </w:p>
    <w:p w:rsidR="007D5403" w:rsidRDefault="007D5403" w:rsidP="005A140F">
      <w:pPr>
        <w:autoSpaceDE w:val="0"/>
        <w:autoSpaceDN w:val="0"/>
        <w:jc w:val="right"/>
        <w:rPr>
          <w:rFonts w:asciiTheme="majorEastAsia" w:eastAsiaTheme="majorEastAsia" w:hAnsiTheme="majorEastAsia"/>
          <w:b/>
          <w:szCs w:val="21"/>
        </w:rPr>
      </w:pPr>
    </w:p>
    <w:p w:rsidR="007D5403" w:rsidRDefault="007D5403" w:rsidP="005A140F">
      <w:pPr>
        <w:autoSpaceDE w:val="0"/>
        <w:autoSpaceDN w:val="0"/>
        <w:jc w:val="right"/>
        <w:rPr>
          <w:rFonts w:asciiTheme="majorEastAsia" w:eastAsiaTheme="majorEastAsia" w:hAnsiTheme="majorEastAsia"/>
          <w:b/>
          <w:szCs w:val="21"/>
        </w:rPr>
      </w:pPr>
    </w:p>
    <w:p w:rsidR="007D5403" w:rsidRDefault="007D5403" w:rsidP="005A140F">
      <w:pPr>
        <w:autoSpaceDE w:val="0"/>
        <w:autoSpaceDN w:val="0"/>
        <w:jc w:val="right"/>
        <w:rPr>
          <w:rFonts w:asciiTheme="majorEastAsia" w:eastAsiaTheme="majorEastAsia" w:hAnsiTheme="majorEastAsia"/>
          <w:b/>
          <w:szCs w:val="21"/>
        </w:rPr>
      </w:pPr>
    </w:p>
    <w:p w:rsidR="007D5403" w:rsidRDefault="007D5403" w:rsidP="00F461F1">
      <w:pPr>
        <w:autoSpaceDE w:val="0"/>
        <w:autoSpaceDN w:val="0"/>
        <w:ind w:right="844"/>
        <w:rPr>
          <w:rFonts w:asciiTheme="majorEastAsia" w:eastAsiaTheme="majorEastAsia" w:hAnsiTheme="majorEastAsia" w:hint="eastAsia"/>
          <w:b/>
          <w:szCs w:val="21"/>
        </w:rPr>
      </w:pPr>
    </w:p>
    <w:sectPr w:rsidR="007D5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D4" w:rsidRDefault="00D371D4" w:rsidP="004A08EB">
      <w:r>
        <w:separator/>
      </w:r>
    </w:p>
  </w:endnote>
  <w:endnote w:type="continuationSeparator" w:id="0">
    <w:p w:rsidR="00D371D4" w:rsidRDefault="00D371D4" w:rsidP="004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D4" w:rsidRDefault="00D371D4" w:rsidP="004A08EB">
      <w:r>
        <w:separator/>
      </w:r>
    </w:p>
  </w:footnote>
  <w:footnote w:type="continuationSeparator" w:id="0">
    <w:p w:rsidR="00D371D4" w:rsidRDefault="00D371D4" w:rsidP="004A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728"/>
    <w:multiLevelType w:val="hybridMultilevel"/>
    <w:tmpl w:val="AF98036C"/>
    <w:lvl w:ilvl="0" w:tplc="F47003CA">
      <w:start w:val="1"/>
      <w:numFmt w:val="decimalFullWidth"/>
      <w:lvlText w:val="%1．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25AA184E"/>
    <w:multiLevelType w:val="hybridMultilevel"/>
    <w:tmpl w:val="C0923792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3F2120D9"/>
    <w:multiLevelType w:val="hybridMultilevel"/>
    <w:tmpl w:val="857C8DAA"/>
    <w:lvl w:ilvl="0" w:tplc="127A20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F5"/>
    <w:rsid w:val="00001F82"/>
    <w:rsid w:val="0001254E"/>
    <w:rsid w:val="0001277D"/>
    <w:rsid w:val="0002508F"/>
    <w:rsid w:val="00040219"/>
    <w:rsid w:val="00056AC9"/>
    <w:rsid w:val="0007230D"/>
    <w:rsid w:val="000A115B"/>
    <w:rsid w:val="000A17F2"/>
    <w:rsid w:val="000A1BAA"/>
    <w:rsid w:val="000B05F8"/>
    <w:rsid w:val="000C18B9"/>
    <w:rsid w:val="000D47EC"/>
    <w:rsid w:val="000E18D6"/>
    <w:rsid w:val="000E1EEF"/>
    <w:rsid w:val="000F6A07"/>
    <w:rsid w:val="00100B0D"/>
    <w:rsid w:val="00102404"/>
    <w:rsid w:val="0010413E"/>
    <w:rsid w:val="00112BFA"/>
    <w:rsid w:val="001162E2"/>
    <w:rsid w:val="00132D6F"/>
    <w:rsid w:val="00134438"/>
    <w:rsid w:val="00160C96"/>
    <w:rsid w:val="00170BA3"/>
    <w:rsid w:val="00172DBE"/>
    <w:rsid w:val="00174F89"/>
    <w:rsid w:val="0017737A"/>
    <w:rsid w:val="00195D3B"/>
    <w:rsid w:val="001A67B2"/>
    <w:rsid w:val="001B0107"/>
    <w:rsid w:val="001B5E9D"/>
    <w:rsid w:val="001C2645"/>
    <w:rsid w:val="001D61E3"/>
    <w:rsid w:val="001E7BEA"/>
    <w:rsid w:val="001F06A6"/>
    <w:rsid w:val="001F3CC1"/>
    <w:rsid w:val="00207E35"/>
    <w:rsid w:val="00211826"/>
    <w:rsid w:val="00225588"/>
    <w:rsid w:val="00230E1A"/>
    <w:rsid w:val="00241772"/>
    <w:rsid w:val="002477C2"/>
    <w:rsid w:val="002508E0"/>
    <w:rsid w:val="0025365D"/>
    <w:rsid w:val="00254C82"/>
    <w:rsid w:val="0025782F"/>
    <w:rsid w:val="00262378"/>
    <w:rsid w:val="00281B1A"/>
    <w:rsid w:val="00286423"/>
    <w:rsid w:val="00294568"/>
    <w:rsid w:val="002A3596"/>
    <w:rsid w:val="002B607D"/>
    <w:rsid w:val="002C1539"/>
    <w:rsid w:val="002E3812"/>
    <w:rsid w:val="002E4AD1"/>
    <w:rsid w:val="002E6533"/>
    <w:rsid w:val="002E6D16"/>
    <w:rsid w:val="002E774E"/>
    <w:rsid w:val="002F041A"/>
    <w:rsid w:val="002F2DAD"/>
    <w:rsid w:val="002F4986"/>
    <w:rsid w:val="002F7E83"/>
    <w:rsid w:val="0030139D"/>
    <w:rsid w:val="00302135"/>
    <w:rsid w:val="00322980"/>
    <w:rsid w:val="0032609C"/>
    <w:rsid w:val="003367CB"/>
    <w:rsid w:val="003424B3"/>
    <w:rsid w:val="00352F27"/>
    <w:rsid w:val="00362465"/>
    <w:rsid w:val="00393674"/>
    <w:rsid w:val="00395FF5"/>
    <w:rsid w:val="003A6B69"/>
    <w:rsid w:val="003B008F"/>
    <w:rsid w:val="003D2D45"/>
    <w:rsid w:val="003D4DF0"/>
    <w:rsid w:val="003E4DE6"/>
    <w:rsid w:val="003E7037"/>
    <w:rsid w:val="003F11ED"/>
    <w:rsid w:val="003F1F22"/>
    <w:rsid w:val="00410B77"/>
    <w:rsid w:val="00416A04"/>
    <w:rsid w:val="00424293"/>
    <w:rsid w:val="00445B64"/>
    <w:rsid w:val="0045091D"/>
    <w:rsid w:val="00454E3F"/>
    <w:rsid w:val="00471F35"/>
    <w:rsid w:val="00477FCC"/>
    <w:rsid w:val="004A08EB"/>
    <w:rsid w:val="004A1BBB"/>
    <w:rsid w:val="004B706B"/>
    <w:rsid w:val="004C3253"/>
    <w:rsid w:val="004D4B50"/>
    <w:rsid w:val="004D5A1D"/>
    <w:rsid w:val="004E42BA"/>
    <w:rsid w:val="004F0B29"/>
    <w:rsid w:val="004F3F7D"/>
    <w:rsid w:val="004F680F"/>
    <w:rsid w:val="004F6B64"/>
    <w:rsid w:val="00502DE0"/>
    <w:rsid w:val="005124E2"/>
    <w:rsid w:val="00516631"/>
    <w:rsid w:val="00526DB7"/>
    <w:rsid w:val="00531507"/>
    <w:rsid w:val="00533452"/>
    <w:rsid w:val="005535E1"/>
    <w:rsid w:val="00573A85"/>
    <w:rsid w:val="00574FD5"/>
    <w:rsid w:val="005850A2"/>
    <w:rsid w:val="00587190"/>
    <w:rsid w:val="00593E0F"/>
    <w:rsid w:val="0059737F"/>
    <w:rsid w:val="005A06A9"/>
    <w:rsid w:val="005A140F"/>
    <w:rsid w:val="005A7F34"/>
    <w:rsid w:val="005D11A7"/>
    <w:rsid w:val="005E0CD6"/>
    <w:rsid w:val="005F4BD3"/>
    <w:rsid w:val="00606334"/>
    <w:rsid w:val="006140FB"/>
    <w:rsid w:val="00621E33"/>
    <w:rsid w:val="0062357A"/>
    <w:rsid w:val="00650988"/>
    <w:rsid w:val="00651057"/>
    <w:rsid w:val="00653DC6"/>
    <w:rsid w:val="00661314"/>
    <w:rsid w:val="006640D5"/>
    <w:rsid w:val="0066414B"/>
    <w:rsid w:val="006713E3"/>
    <w:rsid w:val="006778AE"/>
    <w:rsid w:val="00696F6C"/>
    <w:rsid w:val="006A05A5"/>
    <w:rsid w:val="006C6962"/>
    <w:rsid w:val="006C6A0D"/>
    <w:rsid w:val="006E0D2E"/>
    <w:rsid w:val="006F4FEB"/>
    <w:rsid w:val="00700BCA"/>
    <w:rsid w:val="00704A08"/>
    <w:rsid w:val="0071036E"/>
    <w:rsid w:val="00710794"/>
    <w:rsid w:val="00716D9A"/>
    <w:rsid w:val="0071707E"/>
    <w:rsid w:val="00722390"/>
    <w:rsid w:val="007243F5"/>
    <w:rsid w:val="00733175"/>
    <w:rsid w:val="007431FE"/>
    <w:rsid w:val="00745054"/>
    <w:rsid w:val="00766891"/>
    <w:rsid w:val="00776252"/>
    <w:rsid w:val="0078597B"/>
    <w:rsid w:val="00797422"/>
    <w:rsid w:val="007A6AEA"/>
    <w:rsid w:val="007B3B85"/>
    <w:rsid w:val="007B4491"/>
    <w:rsid w:val="007B4618"/>
    <w:rsid w:val="007C2539"/>
    <w:rsid w:val="007C5614"/>
    <w:rsid w:val="007D5403"/>
    <w:rsid w:val="00805BF5"/>
    <w:rsid w:val="0082204D"/>
    <w:rsid w:val="0082239B"/>
    <w:rsid w:val="00824EC6"/>
    <w:rsid w:val="00826E8B"/>
    <w:rsid w:val="0083171A"/>
    <w:rsid w:val="00832540"/>
    <w:rsid w:val="00835356"/>
    <w:rsid w:val="0083729A"/>
    <w:rsid w:val="0083789C"/>
    <w:rsid w:val="008453C7"/>
    <w:rsid w:val="00853EC2"/>
    <w:rsid w:val="00866061"/>
    <w:rsid w:val="00877DAE"/>
    <w:rsid w:val="00881CE8"/>
    <w:rsid w:val="00884745"/>
    <w:rsid w:val="00892EA4"/>
    <w:rsid w:val="008B4775"/>
    <w:rsid w:val="008C3FFD"/>
    <w:rsid w:val="008C5FA2"/>
    <w:rsid w:val="008C6789"/>
    <w:rsid w:val="008E51C1"/>
    <w:rsid w:val="009271B9"/>
    <w:rsid w:val="00930D31"/>
    <w:rsid w:val="00933180"/>
    <w:rsid w:val="00935B4B"/>
    <w:rsid w:val="00936688"/>
    <w:rsid w:val="00952D0E"/>
    <w:rsid w:val="00956F99"/>
    <w:rsid w:val="00960DF2"/>
    <w:rsid w:val="0099160B"/>
    <w:rsid w:val="009B0EA7"/>
    <w:rsid w:val="009B2E60"/>
    <w:rsid w:val="009B5363"/>
    <w:rsid w:val="009C1FFD"/>
    <w:rsid w:val="009D09BB"/>
    <w:rsid w:val="009D2875"/>
    <w:rsid w:val="00A109A8"/>
    <w:rsid w:val="00A2026F"/>
    <w:rsid w:val="00A32403"/>
    <w:rsid w:val="00A50EB7"/>
    <w:rsid w:val="00A560EA"/>
    <w:rsid w:val="00A6188A"/>
    <w:rsid w:val="00A643B3"/>
    <w:rsid w:val="00A73A94"/>
    <w:rsid w:val="00A85DFF"/>
    <w:rsid w:val="00A91EEA"/>
    <w:rsid w:val="00A938BB"/>
    <w:rsid w:val="00AB1698"/>
    <w:rsid w:val="00AC518A"/>
    <w:rsid w:val="00AC6694"/>
    <w:rsid w:val="00AE044E"/>
    <w:rsid w:val="00AE0B4D"/>
    <w:rsid w:val="00AF0D7F"/>
    <w:rsid w:val="00AF733F"/>
    <w:rsid w:val="00AF7A59"/>
    <w:rsid w:val="00B567D7"/>
    <w:rsid w:val="00B63227"/>
    <w:rsid w:val="00B67D2D"/>
    <w:rsid w:val="00B71232"/>
    <w:rsid w:val="00BA6BD4"/>
    <w:rsid w:val="00BA7AA5"/>
    <w:rsid w:val="00BB291E"/>
    <w:rsid w:val="00BC27B8"/>
    <w:rsid w:val="00BC563F"/>
    <w:rsid w:val="00BD6919"/>
    <w:rsid w:val="00BF1AF3"/>
    <w:rsid w:val="00C00418"/>
    <w:rsid w:val="00C16B9A"/>
    <w:rsid w:val="00C256EF"/>
    <w:rsid w:val="00C45235"/>
    <w:rsid w:val="00C45552"/>
    <w:rsid w:val="00C61974"/>
    <w:rsid w:val="00C63603"/>
    <w:rsid w:val="00C84791"/>
    <w:rsid w:val="00C906A1"/>
    <w:rsid w:val="00CB2D48"/>
    <w:rsid w:val="00CB5F1A"/>
    <w:rsid w:val="00CC25DD"/>
    <w:rsid w:val="00CE1DC4"/>
    <w:rsid w:val="00CF0058"/>
    <w:rsid w:val="00D15020"/>
    <w:rsid w:val="00D163EE"/>
    <w:rsid w:val="00D204FC"/>
    <w:rsid w:val="00D2783E"/>
    <w:rsid w:val="00D32E84"/>
    <w:rsid w:val="00D33B32"/>
    <w:rsid w:val="00D357F6"/>
    <w:rsid w:val="00D3706B"/>
    <w:rsid w:val="00D371D4"/>
    <w:rsid w:val="00D40BF7"/>
    <w:rsid w:val="00D41520"/>
    <w:rsid w:val="00D60731"/>
    <w:rsid w:val="00D756E8"/>
    <w:rsid w:val="00D957CA"/>
    <w:rsid w:val="00DA1065"/>
    <w:rsid w:val="00DA57D8"/>
    <w:rsid w:val="00DB0BE1"/>
    <w:rsid w:val="00DB2B1A"/>
    <w:rsid w:val="00DD12E7"/>
    <w:rsid w:val="00DE1A82"/>
    <w:rsid w:val="00DE2C0F"/>
    <w:rsid w:val="00DE715D"/>
    <w:rsid w:val="00DF54A8"/>
    <w:rsid w:val="00E04C36"/>
    <w:rsid w:val="00E15B52"/>
    <w:rsid w:val="00E16C1A"/>
    <w:rsid w:val="00E3653A"/>
    <w:rsid w:val="00E42082"/>
    <w:rsid w:val="00E42D5D"/>
    <w:rsid w:val="00E42E52"/>
    <w:rsid w:val="00E46BFD"/>
    <w:rsid w:val="00E51194"/>
    <w:rsid w:val="00E6051F"/>
    <w:rsid w:val="00E779A5"/>
    <w:rsid w:val="00E95F72"/>
    <w:rsid w:val="00EA3AE1"/>
    <w:rsid w:val="00EB5943"/>
    <w:rsid w:val="00EC69D2"/>
    <w:rsid w:val="00ED2F01"/>
    <w:rsid w:val="00F1189B"/>
    <w:rsid w:val="00F14320"/>
    <w:rsid w:val="00F30963"/>
    <w:rsid w:val="00F4049F"/>
    <w:rsid w:val="00F46147"/>
    <w:rsid w:val="00F461F1"/>
    <w:rsid w:val="00F53268"/>
    <w:rsid w:val="00F56BB5"/>
    <w:rsid w:val="00F615FA"/>
    <w:rsid w:val="00F62DCC"/>
    <w:rsid w:val="00F7152F"/>
    <w:rsid w:val="00F74C1D"/>
    <w:rsid w:val="00F80C43"/>
    <w:rsid w:val="00F922E5"/>
    <w:rsid w:val="00FA2552"/>
    <w:rsid w:val="00FB1569"/>
    <w:rsid w:val="00FD386D"/>
    <w:rsid w:val="00FD622C"/>
    <w:rsid w:val="00FE1BDF"/>
    <w:rsid w:val="00FE2DDA"/>
    <w:rsid w:val="00FE3056"/>
    <w:rsid w:val="00FF5E6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2C04D2F"/>
  <w15:docId w15:val="{B4B60B76-0585-49FB-A6C8-5BD6EA4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8EB"/>
  </w:style>
  <w:style w:type="paragraph" w:styleId="a6">
    <w:name w:val="footer"/>
    <w:basedOn w:val="a"/>
    <w:link w:val="a7"/>
    <w:uiPriority w:val="99"/>
    <w:unhideWhenUsed/>
    <w:rsid w:val="004A0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8EB"/>
  </w:style>
  <w:style w:type="paragraph" w:styleId="a8">
    <w:name w:val="Note Heading"/>
    <w:basedOn w:val="a"/>
    <w:next w:val="a"/>
    <w:link w:val="a9"/>
    <w:uiPriority w:val="99"/>
    <w:unhideWhenUsed/>
    <w:rsid w:val="004B706B"/>
    <w:pPr>
      <w:jc w:val="center"/>
    </w:pPr>
  </w:style>
  <w:style w:type="character" w:customStyle="1" w:styleId="a9">
    <w:name w:val="記 (文字)"/>
    <w:basedOn w:val="a0"/>
    <w:link w:val="a8"/>
    <w:uiPriority w:val="99"/>
    <w:rsid w:val="004B706B"/>
  </w:style>
  <w:style w:type="paragraph" w:styleId="aa">
    <w:name w:val="Closing"/>
    <w:basedOn w:val="a"/>
    <w:link w:val="ab"/>
    <w:uiPriority w:val="99"/>
    <w:unhideWhenUsed/>
    <w:rsid w:val="004B706B"/>
    <w:pPr>
      <w:jc w:val="right"/>
    </w:pPr>
  </w:style>
  <w:style w:type="character" w:customStyle="1" w:styleId="ab">
    <w:name w:val="結語 (文字)"/>
    <w:basedOn w:val="a0"/>
    <w:link w:val="aa"/>
    <w:uiPriority w:val="99"/>
    <w:rsid w:val="004B706B"/>
  </w:style>
  <w:style w:type="paragraph" w:styleId="ac">
    <w:name w:val="Balloon Text"/>
    <w:basedOn w:val="a"/>
    <w:link w:val="ad"/>
    <w:uiPriority w:val="99"/>
    <w:semiHidden/>
    <w:unhideWhenUsed/>
    <w:rsid w:val="0062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35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97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6FA9-1BD5-46C2-9862-0DDF320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西尾　真生</cp:lastModifiedBy>
  <cp:revision>218</cp:revision>
  <cp:lastPrinted>2022-06-20T10:44:00Z</cp:lastPrinted>
  <dcterms:created xsi:type="dcterms:W3CDTF">2021-07-07T03:45:00Z</dcterms:created>
  <dcterms:modified xsi:type="dcterms:W3CDTF">2024-03-25T01:24:00Z</dcterms:modified>
</cp:coreProperties>
</file>